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F2" w:rsidRPr="00DD0B82" w:rsidRDefault="00B74BF2" w:rsidP="00B74BF2">
      <w:pPr>
        <w:jc w:val="center"/>
        <w:rPr>
          <w:b/>
          <w:sz w:val="28"/>
          <w:szCs w:val="28"/>
        </w:rPr>
      </w:pPr>
      <w:r w:rsidRPr="00DD0B82">
        <w:rPr>
          <w:b/>
          <w:sz w:val="28"/>
          <w:szCs w:val="28"/>
        </w:rPr>
        <w:t>СПРАВКА</w:t>
      </w:r>
    </w:p>
    <w:p w:rsidR="00B4556E" w:rsidRDefault="00B74BF2" w:rsidP="00F267F1">
      <w:pPr>
        <w:jc w:val="center"/>
        <w:rPr>
          <w:b/>
          <w:sz w:val="28"/>
          <w:szCs w:val="28"/>
        </w:rPr>
      </w:pPr>
      <w:r w:rsidRPr="00DD0B82">
        <w:rPr>
          <w:b/>
          <w:sz w:val="28"/>
          <w:szCs w:val="28"/>
        </w:rPr>
        <w:t>об анализе патентной литературы по теме</w:t>
      </w:r>
      <w:r w:rsidR="007C7EA1" w:rsidRPr="007C7EA1">
        <w:rPr>
          <w:b/>
          <w:sz w:val="28"/>
          <w:szCs w:val="28"/>
        </w:rPr>
        <w:t xml:space="preserve"> </w:t>
      </w:r>
      <w:r w:rsidR="004B6113">
        <w:rPr>
          <w:b/>
          <w:sz w:val="28"/>
          <w:szCs w:val="28"/>
        </w:rPr>
        <w:t>выпускной квалификационной работы</w:t>
      </w:r>
    </w:p>
    <w:p w:rsidR="00B74BF2" w:rsidRDefault="00F267F1" w:rsidP="00EE2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96DB1">
        <w:rPr>
          <w:b/>
          <w:sz w:val="28"/>
          <w:szCs w:val="28"/>
          <w:lang w:val="en-US"/>
        </w:rPr>
        <w:t>_______________________________________________________________</w:t>
      </w:r>
      <w:r w:rsidR="00AC42C1">
        <w:rPr>
          <w:b/>
          <w:sz w:val="28"/>
          <w:szCs w:val="28"/>
        </w:rPr>
        <w:t>»</w:t>
      </w:r>
      <w:r w:rsidR="0016186C">
        <w:rPr>
          <w:b/>
          <w:sz w:val="28"/>
          <w:szCs w:val="28"/>
        </w:rPr>
        <w:t>.</w:t>
      </w:r>
    </w:p>
    <w:p w:rsidR="00B96DB1" w:rsidRPr="00144C53" w:rsidRDefault="00B96DB1" w:rsidP="00EE231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5231"/>
      </w:tblGrid>
      <w:tr w:rsidR="00B74BF2" w:rsidRPr="00695C02" w:rsidTr="000520F6">
        <w:trPr>
          <w:trHeight w:val="1984"/>
        </w:trPr>
        <w:tc>
          <w:tcPr>
            <w:tcW w:w="2267" w:type="pct"/>
            <w:shd w:val="clear" w:color="auto" w:fill="auto"/>
            <w:vAlign w:val="center"/>
          </w:tcPr>
          <w:p w:rsidR="00B74BF2" w:rsidRPr="0016280E" w:rsidRDefault="00B74BF2" w:rsidP="000520F6">
            <w:pPr>
              <w:jc w:val="center"/>
            </w:pPr>
            <w:r w:rsidRPr="0016280E">
              <w:t>Перечень аналогичных технических решений (страна, № патента или заявки, индекс международной патентной классификаци</w:t>
            </w:r>
            <w:r w:rsidR="000520F6">
              <w:t xml:space="preserve">и (МПК), название изобретения, </w:t>
            </w:r>
            <w:r w:rsidRPr="0016280E">
              <w:t>дата публикации)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B74BF2" w:rsidRPr="00E769EF" w:rsidRDefault="00B74BF2" w:rsidP="000520F6">
            <w:pPr>
              <w:jc w:val="center"/>
            </w:pPr>
            <w:r w:rsidRPr="00E769EF">
              <w:t>Формула изобретения основного аналога</w:t>
            </w:r>
          </w:p>
        </w:tc>
      </w:tr>
      <w:tr w:rsidR="00B74BF2" w:rsidRPr="00695C02" w:rsidTr="000520F6">
        <w:trPr>
          <w:trHeight w:val="1984"/>
        </w:trPr>
        <w:tc>
          <w:tcPr>
            <w:tcW w:w="2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BC1" w:rsidRPr="00735565" w:rsidRDefault="00B74BF2" w:rsidP="000520F6">
            <w:pPr>
              <w:rPr>
                <w:bCs/>
              </w:rPr>
            </w:pPr>
            <w:bookmarkStart w:id="0" w:name="HIT0001"/>
            <w:bookmarkStart w:id="1" w:name="LEASTHIT"/>
            <w:bookmarkStart w:id="2" w:name="LASTHIT"/>
            <w:bookmarkStart w:id="3" w:name="BESTHIT"/>
            <w:bookmarkStart w:id="4" w:name="FIRSTHIT"/>
            <w:bookmarkEnd w:id="0"/>
            <w:bookmarkEnd w:id="1"/>
            <w:bookmarkEnd w:id="2"/>
            <w:bookmarkEnd w:id="3"/>
            <w:bookmarkEnd w:id="4"/>
            <w:r w:rsidRPr="00735565">
              <w:rPr>
                <w:bCs/>
              </w:rPr>
              <w:t>РФ №</w:t>
            </w:r>
            <w:r w:rsidR="00E536EB" w:rsidRPr="00735565">
              <w:t xml:space="preserve"> </w:t>
            </w:r>
            <w:r w:rsidR="00C42A4B" w:rsidRPr="00735565">
              <w:t>2125751</w:t>
            </w:r>
          </w:p>
          <w:p w:rsidR="00735565" w:rsidRDefault="00735565" w:rsidP="000520F6">
            <w:pPr>
              <w:rPr>
                <w:bCs/>
                <w:iCs/>
              </w:rPr>
            </w:pPr>
            <w:r>
              <w:rPr>
                <w:bCs/>
                <w:iCs/>
              </w:rPr>
              <w:t>H01H21/54</w:t>
            </w:r>
            <w:r w:rsidRPr="00735565">
              <w:rPr>
                <w:bCs/>
                <w:iCs/>
              </w:rPr>
              <w:t xml:space="preserve"> </w:t>
            </w:r>
          </w:p>
          <w:p w:rsidR="00C42A4B" w:rsidRPr="00735565" w:rsidRDefault="00C42A4B" w:rsidP="000520F6">
            <w:pPr>
              <w:rPr>
                <w:bCs/>
              </w:rPr>
            </w:pPr>
            <w:r w:rsidRPr="00735565">
              <w:rPr>
                <w:bCs/>
              </w:rPr>
              <w:t>РУЧНОЙ ПРИВОД К РАЗЪЕДИНИТЕЛЮ ВЫСОКОГО НАПРЯЖЕНИЯ</w:t>
            </w:r>
          </w:p>
          <w:p w:rsidR="00B74BF2" w:rsidRPr="00735565" w:rsidRDefault="00B74BF2" w:rsidP="000520F6">
            <w:pPr>
              <w:rPr>
                <w:bCs/>
                <w:iCs/>
              </w:rPr>
            </w:pPr>
            <w:r w:rsidRPr="00735565">
              <w:rPr>
                <w:bCs/>
              </w:rPr>
              <w:t xml:space="preserve">Опубликовано: </w:t>
            </w:r>
            <w:r w:rsidR="00C42A4B" w:rsidRPr="00735565">
              <w:rPr>
                <w:bCs/>
              </w:rPr>
              <w:t>27.01.1999</w:t>
            </w:r>
          </w:p>
        </w:tc>
        <w:tc>
          <w:tcPr>
            <w:tcW w:w="2733" w:type="pct"/>
            <w:vMerge w:val="restart"/>
            <w:shd w:val="clear" w:color="auto" w:fill="auto"/>
          </w:tcPr>
          <w:p w:rsidR="00A14594" w:rsidRPr="00735565" w:rsidRDefault="00C42A4B" w:rsidP="00D0569B">
            <w:pPr>
              <w:jc w:val="both"/>
            </w:pPr>
            <w:bookmarkStart w:id="5" w:name="HIT0005"/>
            <w:bookmarkStart w:id="6" w:name="HIT0006"/>
            <w:bookmarkStart w:id="7" w:name="HIT0007"/>
            <w:bookmarkEnd w:id="5"/>
            <w:bookmarkEnd w:id="6"/>
            <w:bookmarkEnd w:id="7"/>
            <w:r w:rsidRPr="00735565">
              <w:rPr>
                <w:rStyle w:val="txt"/>
              </w:rPr>
              <w:t>Ручной привод к разъединителю высокого напряжения, содержащий корпус, механизмы поворота с механической блокировкой, отличающийся тем, что, с целью упрощения конструкции, уменьшения материалоемкости и издержек, облегчения монтажа, повышения надежности и безопасности в эксплуатации, опоры валов механизмов поворота выполнены в виде скобы П-образной формы из листового проката с отверстиями, в которые жестко установлены цилиндрические втулки, на боковой стороне скобы выполнен паз, взаимодействующий с упором механизма поворота, а в верхней части скобы выполнено резьбовое отверстие, в которое установлен болт, вал механизма поворота выполнен с отверстиями, с которыми взаимодействует болт, механизм поворота снабжен фланцами, один из которых выполнен с круглыми отверстиями, расположенными по окружности, а другой - с отверстиями в виде пазов, расположенных концентрически относительно контура.</w:t>
            </w:r>
          </w:p>
        </w:tc>
      </w:tr>
      <w:tr w:rsidR="00B74BF2" w:rsidRPr="00695C02" w:rsidTr="000520F6">
        <w:trPr>
          <w:trHeight w:val="1984"/>
        </w:trPr>
        <w:tc>
          <w:tcPr>
            <w:tcW w:w="2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BF2" w:rsidRPr="00735565" w:rsidRDefault="001E6BC1" w:rsidP="000520F6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5565">
              <w:rPr>
                <w:rFonts w:ascii="Times New Roman" w:hAnsi="Times New Roman" w:cs="Times New Roman"/>
                <w:szCs w:val="24"/>
              </w:rPr>
              <w:t xml:space="preserve">СССР </w:t>
            </w:r>
            <w:r w:rsidR="00574A5B" w:rsidRPr="00735565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735565">
              <w:rPr>
                <w:rFonts w:ascii="Times New Roman" w:hAnsi="Times New Roman" w:cs="Times New Roman"/>
                <w:szCs w:val="24"/>
              </w:rPr>
              <w:t>1815686</w:t>
            </w:r>
          </w:p>
          <w:p w:rsidR="00ED46B6" w:rsidRPr="00735565" w:rsidRDefault="001E6BC1" w:rsidP="000520F6">
            <w:pPr>
              <w:rPr>
                <w:bCs/>
                <w:iCs/>
              </w:rPr>
            </w:pPr>
            <w:r w:rsidRPr="00735565">
              <w:rPr>
                <w:bCs/>
                <w:iCs/>
              </w:rPr>
              <w:t>H01H21/28</w:t>
            </w:r>
            <w:r w:rsidR="00F17A92" w:rsidRPr="00735565">
              <w:rPr>
                <w:bCs/>
                <w:iCs/>
              </w:rPr>
              <w:t xml:space="preserve"> </w:t>
            </w:r>
          </w:p>
          <w:p w:rsidR="00DD53A0" w:rsidRPr="00735565" w:rsidRDefault="001E6BC1" w:rsidP="000520F6">
            <w:r w:rsidRPr="00735565">
              <w:rPr>
                <w:bCs/>
              </w:rPr>
              <w:t>У</w:t>
            </w:r>
            <w:r w:rsidR="00ED46B6" w:rsidRPr="00735565">
              <w:rPr>
                <w:bCs/>
              </w:rPr>
              <w:t>СТРОЙСТВО ДЛЯ УПРАВЛЕНИЯ ПЕРЕКЛЮЧАТЕЛЕМ</w:t>
            </w:r>
          </w:p>
          <w:p w:rsidR="00B74BF2" w:rsidRPr="00735565" w:rsidRDefault="004B6113" w:rsidP="000520F6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5565">
              <w:rPr>
                <w:rFonts w:ascii="Times New Roman" w:hAnsi="Times New Roman" w:cs="Times New Roman"/>
                <w:color w:val="auto"/>
                <w:szCs w:val="24"/>
              </w:rPr>
              <w:t>Опубликован</w:t>
            </w:r>
            <w:r w:rsidRPr="00735565">
              <w:rPr>
                <w:rFonts w:ascii="Times New Roman" w:hAnsi="Times New Roman" w:cs="Times New Roman"/>
                <w:szCs w:val="24"/>
              </w:rPr>
              <w:t xml:space="preserve">о: </w:t>
            </w:r>
            <w:r w:rsidR="001E6BC1" w:rsidRPr="00735565">
              <w:rPr>
                <w:rFonts w:ascii="Times New Roman" w:hAnsi="Times New Roman" w:cs="Times New Roman"/>
                <w:szCs w:val="24"/>
              </w:rPr>
              <w:t>15.05.1993</w:t>
            </w:r>
          </w:p>
        </w:tc>
        <w:tc>
          <w:tcPr>
            <w:tcW w:w="2733" w:type="pct"/>
            <w:vMerge/>
            <w:shd w:val="clear" w:color="auto" w:fill="auto"/>
          </w:tcPr>
          <w:p w:rsidR="00B74BF2" w:rsidRPr="00735565" w:rsidRDefault="00B74BF2" w:rsidP="00A30E05">
            <w:pPr>
              <w:jc w:val="center"/>
              <w:rPr>
                <w:b/>
              </w:rPr>
            </w:pPr>
          </w:p>
        </w:tc>
      </w:tr>
      <w:tr w:rsidR="00B74BF2" w:rsidRPr="00695C02" w:rsidTr="000520F6">
        <w:trPr>
          <w:trHeight w:val="1984"/>
        </w:trPr>
        <w:tc>
          <w:tcPr>
            <w:tcW w:w="2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D8" w:rsidRPr="00735565" w:rsidRDefault="00B74BF2" w:rsidP="000520F6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5565">
              <w:rPr>
                <w:rFonts w:ascii="Times New Roman" w:hAnsi="Times New Roman" w:cs="Times New Roman"/>
                <w:color w:val="auto"/>
                <w:szCs w:val="24"/>
              </w:rPr>
              <w:t>РФ №</w:t>
            </w:r>
            <w:r w:rsidR="004862E9" w:rsidRPr="007355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46B6" w:rsidRPr="00735565">
              <w:rPr>
                <w:rFonts w:ascii="Times New Roman" w:hAnsi="Times New Roman" w:cs="Times New Roman"/>
                <w:szCs w:val="24"/>
              </w:rPr>
              <w:t>2399982</w:t>
            </w:r>
          </w:p>
          <w:p w:rsidR="00ED46B6" w:rsidRPr="00735565" w:rsidRDefault="00ED46B6" w:rsidP="000520F6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bookmarkStart w:id="8" w:name="_GoBack"/>
            <w:bookmarkEnd w:id="8"/>
            <w:r w:rsidRPr="00735565">
              <w:rPr>
                <w:rFonts w:ascii="Times New Roman" w:hAnsi="Times New Roman" w:cs="Times New Roman"/>
                <w:bCs/>
                <w:iCs/>
                <w:szCs w:val="24"/>
              </w:rPr>
              <w:t>H01H31/30</w:t>
            </w:r>
            <w:r w:rsidRPr="00735565">
              <w:rPr>
                <w:rFonts w:ascii="Times New Roman" w:hAnsi="Times New Roman" w:cs="Times New Roman"/>
                <w:szCs w:val="24"/>
              </w:rPr>
              <w:t> </w:t>
            </w:r>
          </w:p>
          <w:p w:rsidR="001E6BC1" w:rsidRPr="00735565" w:rsidRDefault="001E6BC1" w:rsidP="000520F6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pacing w:val="6"/>
                <w:szCs w:val="24"/>
              </w:rPr>
            </w:pPr>
            <w:r w:rsidRPr="00735565">
              <w:rPr>
                <w:rFonts w:ascii="Times New Roman" w:hAnsi="Times New Roman" w:cs="Times New Roman"/>
                <w:bCs/>
                <w:spacing w:val="6"/>
                <w:szCs w:val="24"/>
              </w:rPr>
              <w:t xml:space="preserve">ВЫСОКОВОЛЬТНЫЙ </w:t>
            </w:r>
            <w:r w:rsidRPr="00735565">
              <w:rPr>
                <w:rStyle w:val="key1"/>
                <w:rFonts w:ascii="Times New Roman" w:hAnsi="Times New Roman" w:cs="Times New Roman"/>
                <w:b w:val="0"/>
                <w:color w:val="auto"/>
                <w:spacing w:val="6"/>
                <w:szCs w:val="24"/>
              </w:rPr>
              <w:t>РАЗЪЕДИНИТЕЛЬ</w:t>
            </w:r>
            <w:r w:rsidRPr="00735565">
              <w:rPr>
                <w:rFonts w:ascii="Times New Roman" w:hAnsi="Times New Roman" w:cs="Times New Roman"/>
                <w:b/>
                <w:bCs/>
                <w:spacing w:val="6"/>
                <w:szCs w:val="24"/>
              </w:rPr>
              <w:t xml:space="preserve"> </w:t>
            </w:r>
          </w:p>
          <w:p w:rsidR="00B74BF2" w:rsidRPr="00735565" w:rsidRDefault="00B74BF2" w:rsidP="000520F6">
            <w:pPr>
              <w:pStyle w:val="a3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5565">
              <w:rPr>
                <w:rFonts w:ascii="Times New Roman" w:hAnsi="Times New Roman" w:cs="Times New Roman"/>
                <w:color w:val="auto"/>
                <w:szCs w:val="24"/>
              </w:rPr>
              <w:t>Опубликован</w:t>
            </w:r>
            <w:r w:rsidRPr="00735565">
              <w:rPr>
                <w:rFonts w:ascii="Times New Roman" w:hAnsi="Times New Roman" w:cs="Times New Roman"/>
                <w:szCs w:val="24"/>
              </w:rPr>
              <w:t xml:space="preserve">о: </w:t>
            </w:r>
            <w:r w:rsidR="004422E4" w:rsidRPr="00735565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ED46B6" w:rsidRPr="00735565">
              <w:rPr>
                <w:rFonts w:ascii="Times New Roman" w:hAnsi="Times New Roman" w:cs="Times New Roman"/>
                <w:bCs/>
                <w:szCs w:val="24"/>
              </w:rPr>
              <w:t>0.09.2010</w:t>
            </w:r>
          </w:p>
        </w:tc>
        <w:tc>
          <w:tcPr>
            <w:tcW w:w="27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4BF2" w:rsidRPr="00735565" w:rsidRDefault="00B74BF2" w:rsidP="00A30E05">
            <w:pPr>
              <w:jc w:val="center"/>
              <w:rPr>
                <w:b/>
              </w:rPr>
            </w:pPr>
          </w:p>
        </w:tc>
      </w:tr>
      <w:tr w:rsidR="00B74BF2" w:rsidRPr="00E45F44" w:rsidTr="000520F6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:rsidR="00B74BF2" w:rsidRPr="00735565" w:rsidRDefault="00B74BF2" w:rsidP="000520F6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735565">
              <w:rPr>
                <w:rFonts w:ascii="Times New Roman" w:hAnsi="Times New Roman" w:cs="Times New Roman"/>
                <w:b/>
                <w:szCs w:val="24"/>
              </w:rPr>
              <w:t>Технико-экономические преимущества основного аналога</w:t>
            </w:r>
          </w:p>
        </w:tc>
      </w:tr>
      <w:tr w:rsidR="00B74BF2" w:rsidRPr="00695C02" w:rsidTr="000520F6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:rsidR="00B74BF2" w:rsidRPr="00735565" w:rsidRDefault="00C42A4B" w:rsidP="000520F6">
            <w:pPr>
              <w:pStyle w:val="a6"/>
              <w:jc w:val="center"/>
            </w:pPr>
            <w:r w:rsidRPr="00735565">
              <w:rPr>
                <w:rStyle w:val="referat"/>
              </w:rPr>
              <w:t xml:space="preserve">Упрощению конструкции, уменьшению материалоемкости, </w:t>
            </w:r>
            <w:r w:rsidR="000520F6">
              <w:rPr>
                <w:rStyle w:val="referat"/>
              </w:rPr>
              <w:br/>
            </w:r>
            <w:r w:rsidRPr="00735565">
              <w:rPr>
                <w:rStyle w:val="referat"/>
              </w:rPr>
              <w:t>повышению надежности и безопасности эксплуатации</w:t>
            </w:r>
          </w:p>
        </w:tc>
      </w:tr>
    </w:tbl>
    <w:p w:rsidR="00EB1C51" w:rsidRPr="00EB1C51" w:rsidRDefault="00EB1C51" w:rsidP="00B74BF2">
      <w:pPr>
        <w:pStyle w:val="a3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20F6" w:rsidRPr="000520F6" w:rsidTr="007C7EA1">
        <w:trPr>
          <w:trHeight w:val="1384"/>
        </w:trPr>
        <w:tc>
          <w:tcPr>
            <w:tcW w:w="4785" w:type="dxa"/>
            <w:vAlign w:val="center"/>
          </w:tcPr>
          <w:p w:rsidR="000520F6" w:rsidRPr="000520F6" w:rsidRDefault="000520F6" w:rsidP="000520F6">
            <w:pPr>
              <w:pStyle w:val="a3"/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0520F6">
              <w:rPr>
                <w:rFonts w:ascii="Times New Roman" w:hAnsi="Times New Roman" w:cs="Times New Roman"/>
                <w:szCs w:val="24"/>
              </w:rPr>
              <w:t>Поиск провел студент:</w:t>
            </w:r>
          </w:p>
          <w:p w:rsidR="000520F6" w:rsidRPr="000520F6" w:rsidRDefault="000520F6" w:rsidP="000520F6">
            <w:pPr>
              <w:spacing w:line="360" w:lineRule="auto"/>
            </w:pPr>
            <w:r w:rsidRPr="000520F6">
              <w:t xml:space="preserve">Группа </w:t>
            </w:r>
            <w:r w:rsidR="00B96DB1" w:rsidRPr="000520F6">
              <w:t>__________</w:t>
            </w:r>
          </w:p>
          <w:p w:rsidR="000520F6" w:rsidRDefault="000520F6" w:rsidP="000520F6">
            <w:pPr>
              <w:spacing w:line="360" w:lineRule="auto"/>
            </w:pPr>
            <w:r w:rsidRPr="000520F6">
              <w:t xml:space="preserve">Ф.И.О. </w:t>
            </w:r>
            <w:r w:rsidR="00B96DB1" w:rsidRPr="000520F6">
              <w:t>__________</w:t>
            </w:r>
          </w:p>
          <w:p w:rsidR="000520F6" w:rsidRPr="000520F6" w:rsidRDefault="000520F6" w:rsidP="000520F6">
            <w:pPr>
              <w:spacing w:line="360" w:lineRule="auto"/>
            </w:pPr>
            <w:r w:rsidRPr="000520F6">
              <w:t>Подпись</w:t>
            </w:r>
            <w:r w:rsidR="00B96DB1">
              <w:rPr>
                <w:lang w:val="en-US"/>
              </w:rPr>
              <w:t xml:space="preserve"> </w:t>
            </w:r>
            <w:r w:rsidRPr="000520F6">
              <w:t>__________</w:t>
            </w:r>
          </w:p>
        </w:tc>
        <w:tc>
          <w:tcPr>
            <w:tcW w:w="4785" w:type="dxa"/>
            <w:vAlign w:val="center"/>
          </w:tcPr>
          <w:p w:rsidR="000520F6" w:rsidRPr="000520F6" w:rsidRDefault="000520F6" w:rsidP="000520F6">
            <w:pPr>
              <w:pStyle w:val="a3"/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0520F6">
              <w:rPr>
                <w:rFonts w:ascii="Times New Roman" w:hAnsi="Times New Roman" w:cs="Times New Roman"/>
                <w:szCs w:val="24"/>
              </w:rPr>
              <w:t>Проверил: эксперт ОИС</w:t>
            </w:r>
          </w:p>
          <w:p w:rsidR="000520F6" w:rsidRPr="000520F6" w:rsidRDefault="000520F6" w:rsidP="000520F6">
            <w:pPr>
              <w:spacing w:line="360" w:lineRule="auto"/>
            </w:pPr>
            <w:r w:rsidRPr="000520F6">
              <w:t xml:space="preserve">Ефремов В.П.  </w:t>
            </w:r>
            <w:r w:rsidR="00B96DB1" w:rsidRPr="000520F6">
              <w:t>__________</w:t>
            </w:r>
          </w:p>
          <w:p w:rsidR="000520F6" w:rsidRDefault="000520F6" w:rsidP="000520F6">
            <w:pPr>
              <w:spacing w:line="360" w:lineRule="auto"/>
            </w:pPr>
            <w:r w:rsidRPr="000520F6">
              <w:t>Руководитель ВКР</w:t>
            </w:r>
          </w:p>
          <w:p w:rsidR="000520F6" w:rsidRPr="000520F6" w:rsidRDefault="00B96DB1" w:rsidP="000520F6">
            <w:pPr>
              <w:spacing w:line="360" w:lineRule="auto"/>
            </w:pPr>
            <w:r w:rsidRPr="000520F6">
              <w:t>Ф.И.О. __________</w:t>
            </w:r>
          </w:p>
        </w:tc>
      </w:tr>
    </w:tbl>
    <w:p w:rsidR="001171E2" w:rsidRPr="00EB1C51" w:rsidRDefault="001171E2" w:rsidP="000520F6">
      <w:pPr>
        <w:pStyle w:val="a3"/>
        <w:tabs>
          <w:tab w:val="left" w:pos="4680"/>
        </w:tabs>
        <w:spacing w:before="0" w:beforeAutospacing="0" w:after="0" w:afterAutospacing="0"/>
        <w:jc w:val="left"/>
        <w:rPr>
          <w:rFonts w:ascii="Times New Roman" w:hAnsi="Times New Roman" w:cs="Times New Roman"/>
          <w:b/>
          <w:szCs w:val="24"/>
        </w:rPr>
      </w:pPr>
    </w:p>
    <w:sectPr w:rsidR="001171E2" w:rsidRPr="00EB1C51" w:rsidSect="0023743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F2"/>
    <w:rsid w:val="000520F6"/>
    <w:rsid w:val="000B00FA"/>
    <w:rsid w:val="001171E2"/>
    <w:rsid w:val="0013733F"/>
    <w:rsid w:val="0016186C"/>
    <w:rsid w:val="0016280E"/>
    <w:rsid w:val="001E000D"/>
    <w:rsid w:val="001E52D0"/>
    <w:rsid w:val="001E6BC1"/>
    <w:rsid w:val="00291F85"/>
    <w:rsid w:val="002B08D7"/>
    <w:rsid w:val="0034249A"/>
    <w:rsid w:val="003C7FE4"/>
    <w:rsid w:val="004422E4"/>
    <w:rsid w:val="0048228F"/>
    <w:rsid w:val="004862E9"/>
    <w:rsid w:val="004B6113"/>
    <w:rsid w:val="00503EAF"/>
    <w:rsid w:val="0055740D"/>
    <w:rsid w:val="00574A5B"/>
    <w:rsid w:val="005E600C"/>
    <w:rsid w:val="006F5AAF"/>
    <w:rsid w:val="00735565"/>
    <w:rsid w:val="007B04D8"/>
    <w:rsid w:val="007C7EA1"/>
    <w:rsid w:val="00811B78"/>
    <w:rsid w:val="00812F02"/>
    <w:rsid w:val="0088366A"/>
    <w:rsid w:val="00A14594"/>
    <w:rsid w:val="00AC42C1"/>
    <w:rsid w:val="00B06F3F"/>
    <w:rsid w:val="00B4556E"/>
    <w:rsid w:val="00B74BF2"/>
    <w:rsid w:val="00B77A53"/>
    <w:rsid w:val="00B96DB1"/>
    <w:rsid w:val="00BC6B9D"/>
    <w:rsid w:val="00C12770"/>
    <w:rsid w:val="00C42A4B"/>
    <w:rsid w:val="00C46B08"/>
    <w:rsid w:val="00C64EDA"/>
    <w:rsid w:val="00CE7579"/>
    <w:rsid w:val="00D0375E"/>
    <w:rsid w:val="00D0569B"/>
    <w:rsid w:val="00D05C28"/>
    <w:rsid w:val="00D724FE"/>
    <w:rsid w:val="00DD53A0"/>
    <w:rsid w:val="00E12271"/>
    <w:rsid w:val="00E3381A"/>
    <w:rsid w:val="00E536EB"/>
    <w:rsid w:val="00EB1C51"/>
    <w:rsid w:val="00ED46B6"/>
    <w:rsid w:val="00EE2317"/>
    <w:rsid w:val="00F17A92"/>
    <w:rsid w:val="00F267F1"/>
    <w:rsid w:val="00FE2C86"/>
    <w:rsid w:val="00FE7C7F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29C6-E0D8-464F-B8DD-E2FEBD91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BF2"/>
    <w:pPr>
      <w:spacing w:before="100" w:beforeAutospacing="1" w:after="100" w:afterAutospacing="1"/>
      <w:jc w:val="center"/>
    </w:pPr>
    <w:rPr>
      <w:rFonts w:ascii="Arial" w:hAnsi="Arial" w:cs="Arial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B74BF2"/>
    <w:rPr>
      <w:rFonts w:ascii="Arial" w:eastAsia="Times New Roman" w:hAnsi="Arial" w:cs="Arial"/>
      <w:color w:val="000000"/>
      <w:szCs w:val="20"/>
      <w:lang w:eastAsia="ru-RU"/>
    </w:rPr>
  </w:style>
  <w:style w:type="character" w:styleId="a5">
    <w:name w:val="Hyperlink"/>
    <w:uiPriority w:val="99"/>
    <w:rsid w:val="00B74BF2"/>
    <w:rPr>
      <w:color w:val="0000FF"/>
      <w:u w:val="single"/>
    </w:rPr>
  </w:style>
  <w:style w:type="character" w:customStyle="1" w:styleId="referat">
    <w:name w:val="referat"/>
    <w:basedOn w:val="a0"/>
    <w:rsid w:val="00B74BF2"/>
  </w:style>
  <w:style w:type="paragraph" w:styleId="a6">
    <w:name w:val="Normal (Web)"/>
    <w:basedOn w:val="a"/>
    <w:uiPriority w:val="99"/>
    <w:rsid w:val="00B74BF2"/>
    <w:pPr>
      <w:spacing w:before="100" w:beforeAutospacing="1" w:after="100" w:afterAutospacing="1"/>
    </w:pPr>
  </w:style>
  <w:style w:type="character" w:customStyle="1" w:styleId="i">
    <w:name w:val="i"/>
    <w:rsid w:val="00B74BF2"/>
  </w:style>
  <w:style w:type="character" w:customStyle="1" w:styleId="key">
    <w:name w:val="key"/>
    <w:rsid w:val="00B74BF2"/>
  </w:style>
  <w:style w:type="character" w:customStyle="1" w:styleId="txt">
    <w:name w:val="txt"/>
    <w:basedOn w:val="a0"/>
    <w:rsid w:val="00D0375E"/>
  </w:style>
  <w:style w:type="paragraph" w:styleId="a7">
    <w:name w:val="No Spacing"/>
    <w:uiPriority w:val="1"/>
    <w:qFormat/>
    <w:rsid w:val="0048228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ptx2">
    <w:name w:val="ptx2"/>
    <w:basedOn w:val="a"/>
    <w:rsid w:val="0048228F"/>
    <w:pPr>
      <w:spacing w:before="100" w:beforeAutospacing="1" w:after="100" w:afterAutospacing="1"/>
    </w:pPr>
  </w:style>
  <w:style w:type="paragraph" w:customStyle="1" w:styleId="titcla">
    <w:name w:val="titcla"/>
    <w:basedOn w:val="a"/>
    <w:rsid w:val="00F267F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77A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key1">
    <w:name w:val="key1"/>
    <w:basedOn w:val="a0"/>
    <w:rsid w:val="001E6BC1"/>
    <w:rPr>
      <w:b/>
      <w:bCs/>
      <w:color w:val="FF0000"/>
    </w:rPr>
  </w:style>
  <w:style w:type="table" w:styleId="aa">
    <w:name w:val="Table Grid"/>
    <w:basedOn w:val="a1"/>
    <w:uiPriority w:val="59"/>
    <w:rsid w:val="0005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E6AE-9609-4380-B516-C781F56D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Support</cp:lastModifiedBy>
  <cp:revision>34</cp:revision>
  <cp:lastPrinted>2016-06-17T08:50:00Z</cp:lastPrinted>
  <dcterms:created xsi:type="dcterms:W3CDTF">2016-06-14T07:45:00Z</dcterms:created>
  <dcterms:modified xsi:type="dcterms:W3CDTF">2018-09-25T09:12:00Z</dcterms:modified>
</cp:coreProperties>
</file>