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07" w:rsidRPr="00247FEF" w:rsidRDefault="009C3CC9" w:rsidP="003B525B">
      <w:pPr>
        <w:ind w:right="346"/>
        <w:rPr>
          <w:rFonts w:asciiTheme="minorHAnsi" w:hAnsiTheme="minorHAnsi"/>
          <w:sz w:val="20"/>
          <w:szCs w:val="20"/>
        </w:rPr>
      </w:pPr>
      <w:r w:rsidRPr="00247FEF">
        <w:rPr>
          <w:rFonts w:asciiTheme="minorHAnsi" w:hAnsiTheme="minorHAnsi"/>
          <w:sz w:val="20"/>
          <w:szCs w:val="20"/>
        </w:rPr>
        <w:t xml:space="preserve">УДК </w:t>
      </w:r>
      <w:r w:rsidR="00C25A88">
        <w:rPr>
          <w:rFonts w:asciiTheme="minorHAnsi" w:hAnsiTheme="minorHAnsi"/>
          <w:sz w:val="20"/>
          <w:szCs w:val="20"/>
        </w:rPr>
        <w:t>621.9-114</w:t>
      </w:r>
    </w:p>
    <w:p w:rsidR="007520D6" w:rsidRPr="008F48CF" w:rsidRDefault="00C25A88" w:rsidP="003B525B">
      <w:pPr>
        <w:pStyle w:val="5-"/>
        <w:rPr>
          <w:sz w:val="36"/>
          <w:szCs w:val="36"/>
        </w:rPr>
      </w:pPr>
      <w:r>
        <w:rPr>
          <w:sz w:val="36"/>
          <w:szCs w:val="36"/>
        </w:rPr>
        <w:t>Алгоритм калибровки станка с параллельной кинематикой</w:t>
      </w:r>
      <w:r w:rsidR="007520D6" w:rsidRPr="008F48CF">
        <w:rPr>
          <w:sz w:val="36"/>
          <w:szCs w:val="36"/>
        </w:rPr>
        <w:t xml:space="preserve"> </w:t>
      </w:r>
    </w:p>
    <w:p w:rsidR="00D063E7" w:rsidRPr="003B525B" w:rsidRDefault="00855833" w:rsidP="003B525B">
      <w:pPr>
        <w:pStyle w:val="4-"/>
        <w:contextualSpacing w:val="0"/>
      </w:pPr>
      <w:r>
        <w:t xml:space="preserve">А. А. </w:t>
      </w:r>
      <w:proofErr w:type="spellStart"/>
      <w:r w:rsidR="00C25A88">
        <w:t>Жиляев</w:t>
      </w:r>
      <w:proofErr w:type="spellEnd"/>
      <w:r w:rsidR="00C25A88">
        <w:t xml:space="preserve"> </w:t>
      </w:r>
      <w:r w:rsidR="00D063E7" w:rsidRPr="0060587A">
        <w:rPr>
          <w:b w:val="0"/>
          <w:szCs w:val="20"/>
          <w:vertAlign w:val="superscript"/>
        </w:rPr>
        <w:t>1</w:t>
      </w:r>
      <w:r w:rsidR="00D063E7" w:rsidRPr="003B525B">
        <w:t>,</w:t>
      </w:r>
      <w:r w:rsidRPr="00855833">
        <w:t xml:space="preserve"> </w:t>
      </w:r>
      <w:r>
        <w:t>Б. А.</w:t>
      </w:r>
      <w:r w:rsidR="00C25A88" w:rsidRPr="00C25A88">
        <w:t xml:space="preserve"> </w:t>
      </w:r>
      <w:proofErr w:type="spellStart"/>
      <w:r w:rsidR="00C25A88">
        <w:t>Еникеев</w:t>
      </w:r>
      <w:proofErr w:type="spellEnd"/>
      <w:r w:rsidR="00C25A88">
        <w:t xml:space="preserve"> </w:t>
      </w:r>
      <w:r w:rsidR="00C25A88" w:rsidRPr="00C25A88">
        <w:rPr>
          <w:b w:val="0"/>
          <w:szCs w:val="20"/>
          <w:vertAlign w:val="superscript"/>
        </w:rPr>
        <w:t>2</w:t>
      </w:r>
      <w:r w:rsidR="00C25A88">
        <w:t xml:space="preserve">, </w:t>
      </w:r>
      <w:r>
        <w:t xml:space="preserve">О. К. </w:t>
      </w:r>
      <w:proofErr w:type="spellStart"/>
      <w:r w:rsidR="00C25A88">
        <w:t>Акмаев</w:t>
      </w:r>
      <w:proofErr w:type="spellEnd"/>
      <w:r w:rsidR="00C25A88" w:rsidRPr="00A53DB1">
        <w:t xml:space="preserve"> </w:t>
      </w:r>
      <w:r w:rsidR="00C25A88" w:rsidRPr="00C25A88">
        <w:rPr>
          <w:b w:val="0"/>
          <w:szCs w:val="20"/>
          <w:vertAlign w:val="superscript"/>
        </w:rPr>
        <w:t>3</w:t>
      </w:r>
    </w:p>
    <w:p w:rsidR="00F50730" w:rsidRPr="00C25A88" w:rsidRDefault="00F50730" w:rsidP="003B525B">
      <w:pPr>
        <w:pStyle w:val="af7"/>
        <w:contextualSpacing w:val="0"/>
      </w:pPr>
      <w:r w:rsidRPr="00497F44">
        <w:rPr>
          <w:vertAlign w:val="superscript"/>
        </w:rPr>
        <w:t>1</w:t>
      </w:r>
      <w:r w:rsidR="00C25A88">
        <w:rPr>
          <w:vertAlign w:val="superscript"/>
        </w:rPr>
        <w:t xml:space="preserve"> </w:t>
      </w:r>
      <w:proofErr w:type="spellStart"/>
      <w:r w:rsidR="00C25A88">
        <w:rPr>
          <w:lang w:val="en-US"/>
        </w:rPr>
        <w:t>zhiljaevartjom</w:t>
      </w:r>
      <w:proofErr w:type="spellEnd"/>
      <w:r w:rsidR="00C25A88" w:rsidRPr="00C25A88">
        <w:t>@</w:t>
      </w:r>
      <w:proofErr w:type="spellStart"/>
      <w:r w:rsidR="00C25A88">
        <w:rPr>
          <w:lang w:val="en-US"/>
        </w:rPr>
        <w:t>gmai</w:t>
      </w:r>
      <w:r w:rsidR="005134BD">
        <w:rPr>
          <w:lang w:val="en-US"/>
        </w:rPr>
        <w:t>l</w:t>
      </w:r>
      <w:proofErr w:type="spellEnd"/>
      <w:r w:rsidR="005134BD" w:rsidRPr="005134BD">
        <w:t>.</w:t>
      </w:r>
      <w:r w:rsidR="005134BD">
        <w:rPr>
          <w:lang w:val="en-US"/>
        </w:rPr>
        <w:t>com</w:t>
      </w:r>
      <w:r w:rsidR="00AE6E87" w:rsidRPr="00497F44">
        <w:t xml:space="preserve">, </w:t>
      </w:r>
      <w:r w:rsidRPr="00497F44">
        <w:rPr>
          <w:vertAlign w:val="superscript"/>
        </w:rPr>
        <w:t>2</w:t>
      </w:r>
      <w:r w:rsidR="008D300F" w:rsidRPr="00497F44">
        <w:rPr>
          <w:vertAlign w:val="superscript"/>
        </w:rPr>
        <w:t xml:space="preserve"> </w:t>
      </w:r>
      <w:proofErr w:type="spellStart"/>
      <w:r w:rsidR="00C25A88">
        <w:rPr>
          <w:lang w:val="en-US"/>
        </w:rPr>
        <w:t>bulat</w:t>
      </w:r>
      <w:proofErr w:type="spellEnd"/>
      <w:r w:rsidR="00C25A88" w:rsidRPr="00C25A88">
        <w:t>.</w:t>
      </w:r>
      <w:proofErr w:type="spellStart"/>
      <w:r w:rsidR="00C25A88">
        <w:rPr>
          <w:lang w:val="en-US"/>
        </w:rPr>
        <w:t>usatu</w:t>
      </w:r>
      <w:proofErr w:type="spellEnd"/>
      <w:r w:rsidR="00C25A88" w:rsidRPr="00C25A88">
        <w:t>@</w:t>
      </w:r>
      <w:proofErr w:type="spellStart"/>
      <w:r w:rsidR="00C25A88">
        <w:rPr>
          <w:lang w:val="en-US"/>
        </w:rPr>
        <w:t>gmail</w:t>
      </w:r>
      <w:proofErr w:type="spellEnd"/>
      <w:r w:rsidR="00C25A88" w:rsidRPr="00C25A88">
        <w:t>.</w:t>
      </w:r>
      <w:r w:rsidR="00C25A88">
        <w:rPr>
          <w:lang w:val="en-US"/>
        </w:rPr>
        <w:t>com</w:t>
      </w:r>
      <w:r w:rsidR="00C25A88" w:rsidRPr="00C25A88">
        <w:t xml:space="preserve">, </w:t>
      </w:r>
      <w:r w:rsidR="00C25A88" w:rsidRPr="00C25A88">
        <w:rPr>
          <w:vertAlign w:val="superscript"/>
        </w:rPr>
        <w:t>3</w:t>
      </w:r>
      <w:r w:rsidR="00C25A88" w:rsidRPr="00497F44">
        <w:rPr>
          <w:vertAlign w:val="superscript"/>
        </w:rPr>
        <w:t xml:space="preserve"> </w:t>
      </w:r>
      <w:proofErr w:type="spellStart"/>
      <w:r w:rsidR="00C25A88">
        <w:rPr>
          <w:lang w:val="en-US"/>
        </w:rPr>
        <w:t>olakm</w:t>
      </w:r>
      <w:proofErr w:type="spellEnd"/>
      <w:r w:rsidR="00C25A88" w:rsidRPr="00C25A88">
        <w:t>@</w:t>
      </w:r>
      <w:r w:rsidR="00C25A88">
        <w:rPr>
          <w:lang w:val="en-US"/>
        </w:rPr>
        <w:t>rambler</w:t>
      </w:r>
      <w:r w:rsidR="00C25A88" w:rsidRPr="00C25A88">
        <w:t>.</w:t>
      </w:r>
      <w:proofErr w:type="spellStart"/>
      <w:r w:rsidR="00C25A88">
        <w:rPr>
          <w:lang w:val="en-US"/>
        </w:rPr>
        <w:t>ru</w:t>
      </w:r>
      <w:proofErr w:type="spellEnd"/>
    </w:p>
    <w:p w:rsidR="00D063E7" w:rsidRPr="00497F44" w:rsidRDefault="00D063E7" w:rsidP="003B525B">
      <w:pPr>
        <w:pStyle w:val="af7"/>
        <w:contextualSpacing w:val="0"/>
      </w:pPr>
      <w:r w:rsidRPr="003B525B">
        <w:t>ФГБОУ ВО «Уфимский государственный авиационный технический университет» (УГАТУ)</w:t>
      </w:r>
    </w:p>
    <w:p w:rsidR="00726928" w:rsidRPr="00B94A3D" w:rsidRDefault="00F50730" w:rsidP="005E18D8">
      <w:pPr>
        <w:pStyle w:val="6-"/>
        <w:rPr>
          <w:sz w:val="24"/>
          <w:szCs w:val="24"/>
        </w:rPr>
      </w:pPr>
      <w:r w:rsidRPr="00DE2054">
        <w:rPr>
          <w:b/>
          <w:sz w:val="24"/>
          <w:szCs w:val="24"/>
        </w:rPr>
        <w:t>Аннотация.</w:t>
      </w:r>
      <w:bookmarkStart w:id="0" w:name="_Hlk35800288"/>
      <w:r w:rsidR="00855833">
        <w:rPr>
          <w:b/>
          <w:sz w:val="24"/>
          <w:szCs w:val="24"/>
        </w:rPr>
        <w:t xml:space="preserve"> </w:t>
      </w:r>
      <w:r w:rsidR="00A743FB" w:rsidRPr="00BD7E54">
        <w:rPr>
          <w:sz w:val="24"/>
          <w:szCs w:val="24"/>
        </w:rPr>
        <w:t>В статье представлен алгоритм калибровки станка с параллельной кин</w:t>
      </w:r>
      <w:r w:rsidR="00A743FB" w:rsidRPr="00BD7E54">
        <w:rPr>
          <w:sz w:val="24"/>
          <w:szCs w:val="24"/>
        </w:rPr>
        <w:t>е</w:t>
      </w:r>
      <w:r w:rsidR="00A743FB" w:rsidRPr="00BD7E54">
        <w:rPr>
          <w:sz w:val="24"/>
          <w:szCs w:val="24"/>
        </w:rPr>
        <w:t>матикой, который учитывает влияние погрешности оборудования, описанные ранее. Разработана и доказана гипотеза о существовании таких коэффициентов геометрич</w:t>
      </w:r>
      <w:r w:rsidR="00A743FB" w:rsidRPr="00BD7E54">
        <w:rPr>
          <w:sz w:val="24"/>
          <w:szCs w:val="24"/>
        </w:rPr>
        <w:t>е</w:t>
      </w:r>
      <w:r w:rsidR="00A743FB" w:rsidRPr="00BD7E54">
        <w:rPr>
          <w:sz w:val="24"/>
          <w:szCs w:val="24"/>
        </w:rPr>
        <w:t>ской погрешности, при которых достигается необходимая точность калибровки ст</w:t>
      </w:r>
      <w:r w:rsidR="00A743FB" w:rsidRPr="00BD7E54">
        <w:rPr>
          <w:sz w:val="24"/>
          <w:szCs w:val="24"/>
        </w:rPr>
        <w:t>а</w:t>
      </w:r>
      <w:r w:rsidR="00A743FB" w:rsidRPr="00BD7E54">
        <w:rPr>
          <w:sz w:val="24"/>
          <w:szCs w:val="24"/>
        </w:rPr>
        <w:t>ночного оборудования. Описана методика проведения экспериментальной кали</w:t>
      </w:r>
      <w:r w:rsidR="00A743FB" w:rsidRPr="00BD7E54">
        <w:rPr>
          <w:sz w:val="24"/>
          <w:szCs w:val="24"/>
        </w:rPr>
        <w:t>б</w:t>
      </w:r>
      <w:r w:rsidR="00A743FB" w:rsidRPr="00BD7E54">
        <w:rPr>
          <w:sz w:val="24"/>
          <w:szCs w:val="24"/>
        </w:rPr>
        <w:t>ровки с использованием программного комплекса MATLAB-2018.</w:t>
      </w:r>
      <w:bookmarkEnd w:id="0"/>
    </w:p>
    <w:p w:rsidR="00932C07" w:rsidRPr="00247FEF" w:rsidRDefault="00F50730" w:rsidP="005E18D8">
      <w:pPr>
        <w:pStyle w:val="KeyWords"/>
        <w:rPr>
          <w:i/>
          <w:sz w:val="24"/>
          <w:szCs w:val="24"/>
        </w:rPr>
      </w:pPr>
      <w:r w:rsidRPr="00DE2054">
        <w:rPr>
          <w:b/>
          <w:sz w:val="24"/>
          <w:szCs w:val="24"/>
        </w:rPr>
        <w:t>Ключевые слова</w:t>
      </w:r>
      <w:r w:rsidR="00470612" w:rsidRPr="00DE2054">
        <w:rPr>
          <w:b/>
          <w:sz w:val="24"/>
          <w:szCs w:val="24"/>
        </w:rPr>
        <w:t>:</w:t>
      </w:r>
      <w:r w:rsidR="00B94A3D">
        <w:rPr>
          <w:sz w:val="24"/>
          <w:szCs w:val="24"/>
        </w:rPr>
        <w:t xml:space="preserve"> </w:t>
      </w:r>
      <w:r w:rsidR="00B94A3D" w:rsidRPr="00B94A3D">
        <w:rPr>
          <w:sz w:val="24"/>
          <w:szCs w:val="24"/>
        </w:rPr>
        <w:t>геометрическая точность</w:t>
      </w:r>
      <w:r w:rsidR="00855833">
        <w:rPr>
          <w:sz w:val="24"/>
          <w:szCs w:val="24"/>
        </w:rPr>
        <w:t>;</w:t>
      </w:r>
      <w:r w:rsidR="00B94A3D" w:rsidRPr="00B94A3D">
        <w:rPr>
          <w:sz w:val="24"/>
          <w:szCs w:val="24"/>
        </w:rPr>
        <w:t xml:space="preserve"> параллельная кинематика; металлор</w:t>
      </w:r>
      <w:r w:rsidR="00B94A3D" w:rsidRPr="00B94A3D">
        <w:rPr>
          <w:sz w:val="24"/>
          <w:szCs w:val="24"/>
        </w:rPr>
        <w:t>е</w:t>
      </w:r>
      <w:r w:rsidR="00B94A3D" w:rsidRPr="00B94A3D">
        <w:rPr>
          <w:sz w:val="24"/>
          <w:szCs w:val="24"/>
        </w:rPr>
        <w:t xml:space="preserve">жущий станок; моделирование; позиционная точность; </w:t>
      </w:r>
      <w:proofErr w:type="spellStart"/>
      <w:r w:rsidR="00B94A3D" w:rsidRPr="00B94A3D">
        <w:rPr>
          <w:sz w:val="24"/>
          <w:szCs w:val="24"/>
        </w:rPr>
        <w:t>parallel</w:t>
      </w:r>
      <w:proofErr w:type="spellEnd"/>
      <w:r w:rsidR="00B94A3D" w:rsidRPr="00B94A3D">
        <w:rPr>
          <w:sz w:val="24"/>
          <w:szCs w:val="24"/>
        </w:rPr>
        <w:t xml:space="preserve"> </w:t>
      </w:r>
      <w:proofErr w:type="spellStart"/>
      <w:r w:rsidR="00B94A3D" w:rsidRPr="00B94A3D">
        <w:rPr>
          <w:sz w:val="24"/>
          <w:szCs w:val="24"/>
        </w:rPr>
        <w:t>kinematic</w:t>
      </w:r>
      <w:proofErr w:type="spellEnd"/>
      <w:r w:rsidR="00B94A3D" w:rsidRPr="00B94A3D">
        <w:rPr>
          <w:sz w:val="24"/>
          <w:szCs w:val="24"/>
        </w:rPr>
        <w:t xml:space="preserve"> </w:t>
      </w:r>
      <w:proofErr w:type="spellStart"/>
      <w:r w:rsidR="00B94A3D" w:rsidRPr="00B94A3D">
        <w:rPr>
          <w:sz w:val="24"/>
          <w:szCs w:val="24"/>
        </w:rPr>
        <w:t>machines</w:t>
      </w:r>
      <w:proofErr w:type="spellEnd"/>
      <w:r w:rsidR="00B94A3D" w:rsidRPr="00B94A3D">
        <w:rPr>
          <w:sz w:val="24"/>
          <w:szCs w:val="24"/>
        </w:rPr>
        <w:t xml:space="preserve">; </w:t>
      </w:r>
      <w:proofErr w:type="spellStart"/>
      <w:r w:rsidR="00B94A3D" w:rsidRPr="00B94A3D">
        <w:rPr>
          <w:sz w:val="24"/>
          <w:szCs w:val="24"/>
        </w:rPr>
        <w:t>precision</w:t>
      </w:r>
      <w:proofErr w:type="spellEnd"/>
      <w:r w:rsidR="00B94A3D" w:rsidRPr="00B94A3D">
        <w:rPr>
          <w:sz w:val="24"/>
          <w:szCs w:val="24"/>
        </w:rPr>
        <w:t xml:space="preserve"> </w:t>
      </w:r>
      <w:proofErr w:type="spellStart"/>
      <w:r w:rsidR="00B94A3D" w:rsidRPr="00B94A3D">
        <w:rPr>
          <w:sz w:val="24"/>
          <w:szCs w:val="24"/>
        </w:rPr>
        <w:t>cnc</w:t>
      </w:r>
      <w:proofErr w:type="spellEnd"/>
      <w:r w:rsidR="005A6CEF" w:rsidRPr="00DE2054">
        <w:rPr>
          <w:sz w:val="24"/>
          <w:szCs w:val="24"/>
        </w:rPr>
        <w:t>.</w:t>
      </w:r>
    </w:p>
    <w:p w:rsidR="009C3CC9" w:rsidRPr="00255BD3" w:rsidRDefault="009C3CC9" w:rsidP="00682DCF">
      <w:pPr>
        <w:jc w:val="both"/>
        <w:rPr>
          <w:b/>
          <w:sz w:val="22"/>
          <w:szCs w:val="22"/>
        </w:rPr>
      </w:pPr>
    </w:p>
    <w:p w:rsidR="00866605" w:rsidRPr="00255BD3" w:rsidRDefault="00866605" w:rsidP="00682DCF">
      <w:pPr>
        <w:jc w:val="both"/>
        <w:rPr>
          <w:b/>
          <w:sz w:val="22"/>
          <w:szCs w:val="22"/>
        </w:rPr>
        <w:sectPr w:rsidR="00866605" w:rsidRPr="00255BD3" w:rsidSect="00AE2F4F">
          <w:headerReference w:type="even" r:id="rId9"/>
          <w:headerReference w:type="default" r:id="rId10"/>
          <w:headerReference w:type="first" r:id="rId11"/>
          <w:pgSz w:w="11906" w:h="16838" w:code="9"/>
          <w:pgMar w:top="1418" w:right="1134" w:bottom="1134" w:left="1134" w:header="964" w:footer="709" w:gutter="0"/>
          <w:pgNumType w:start="1"/>
          <w:cols w:space="708"/>
          <w:titlePg/>
          <w:docGrid w:linePitch="360"/>
        </w:sectPr>
      </w:pPr>
    </w:p>
    <w:p w:rsidR="00726928" w:rsidRDefault="00726928" w:rsidP="00855833">
      <w:pPr>
        <w:spacing w:after="120"/>
        <w:jc w:val="center"/>
        <w:rPr>
          <w:rStyle w:val="0-0"/>
          <w:b/>
          <w:sz w:val="20"/>
        </w:rPr>
      </w:pPr>
      <w:r w:rsidRPr="00726928">
        <w:rPr>
          <w:rStyle w:val="0-0"/>
          <w:b/>
          <w:sz w:val="20"/>
        </w:rPr>
        <w:lastRenderedPageBreak/>
        <w:t>ВВЕДЕНИЕ</w:t>
      </w:r>
    </w:p>
    <w:p w:rsidR="00B94A3D" w:rsidRPr="00B94A3D" w:rsidRDefault="00B94A3D" w:rsidP="00855833">
      <w:pPr>
        <w:ind w:firstLine="357"/>
        <w:jc w:val="both"/>
        <w:rPr>
          <w:rStyle w:val="0-0"/>
          <w:sz w:val="24"/>
        </w:rPr>
      </w:pPr>
      <w:r w:rsidRPr="00B94A3D">
        <w:rPr>
          <w:rStyle w:val="0-0"/>
          <w:sz w:val="24"/>
        </w:rPr>
        <w:t>Точность станков с параллельной кинематикой ограничивается сложностью калибровки их структур. Предполагается, что такие станки потенциально способны обеспечить более высокие показатели жесткости и точности. Для исключения совместного влияния ошибок различных кинематических цепей в связи с особенностями конструкции станка необходимо разработать алгоритм калибровки, предполагающий независимое исследование каждой к</w:t>
      </w:r>
      <w:r w:rsidRPr="00B94A3D">
        <w:rPr>
          <w:rStyle w:val="0-0"/>
          <w:sz w:val="24"/>
        </w:rPr>
        <w:t>и</w:t>
      </w:r>
      <w:r w:rsidRPr="00B94A3D">
        <w:rPr>
          <w:rStyle w:val="0-0"/>
          <w:sz w:val="24"/>
        </w:rPr>
        <w:t xml:space="preserve">нематической цепи параллельного механизма. </w:t>
      </w:r>
    </w:p>
    <w:p w:rsidR="00B94A3D" w:rsidRPr="00B94A3D" w:rsidRDefault="00B94A3D" w:rsidP="00855833">
      <w:pPr>
        <w:ind w:firstLine="357"/>
        <w:jc w:val="both"/>
        <w:rPr>
          <w:rStyle w:val="0-0"/>
          <w:sz w:val="24"/>
          <w:szCs w:val="24"/>
        </w:rPr>
      </w:pPr>
      <w:r w:rsidRPr="00B94A3D">
        <w:rPr>
          <w:rStyle w:val="0-0"/>
          <w:sz w:val="24"/>
          <w:szCs w:val="24"/>
        </w:rPr>
        <w:t>Целью данной работы является разработка алгоритма калибровки станка с параллельной кинематической структурой.</w:t>
      </w:r>
    </w:p>
    <w:p w:rsidR="00B94A3D" w:rsidRPr="00855833" w:rsidRDefault="00B94A3D" w:rsidP="00855833">
      <w:pPr>
        <w:ind w:firstLine="357"/>
        <w:jc w:val="both"/>
        <w:rPr>
          <w:spacing w:val="-2"/>
        </w:rPr>
      </w:pPr>
      <w:r w:rsidRPr="00855833">
        <w:rPr>
          <w:rStyle w:val="0-0"/>
          <w:spacing w:val="-2"/>
          <w:sz w:val="24"/>
          <w:szCs w:val="24"/>
        </w:rPr>
        <w:t>Обеспечение геометрической точности станка с параллельной кинематикой связано с пр</w:t>
      </w:r>
      <w:r w:rsidRPr="00855833">
        <w:rPr>
          <w:rStyle w:val="0-0"/>
          <w:spacing w:val="-2"/>
          <w:sz w:val="24"/>
          <w:szCs w:val="24"/>
        </w:rPr>
        <w:t>о</w:t>
      </w:r>
      <w:r w:rsidRPr="00855833">
        <w:rPr>
          <w:rStyle w:val="0-0"/>
          <w:spacing w:val="-2"/>
          <w:sz w:val="24"/>
          <w:szCs w:val="24"/>
        </w:rPr>
        <w:t>ведением процедуры калибровки, предполагающей определение фактических значений ге</w:t>
      </w:r>
      <w:r w:rsidRPr="00855833">
        <w:rPr>
          <w:rStyle w:val="0-0"/>
          <w:spacing w:val="-2"/>
          <w:sz w:val="24"/>
          <w:szCs w:val="24"/>
        </w:rPr>
        <w:t>о</w:t>
      </w:r>
      <w:r w:rsidRPr="00855833">
        <w:rPr>
          <w:rStyle w:val="0-0"/>
          <w:spacing w:val="-2"/>
          <w:sz w:val="24"/>
          <w:szCs w:val="24"/>
        </w:rPr>
        <w:t>метрических параметров тем или иным способом [1]. Производится предварительный анализ геометрических параметров станка для определения степени их влияния</w:t>
      </w:r>
      <w:r w:rsidRPr="00855833">
        <w:rPr>
          <w:spacing w:val="-2"/>
        </w:rPr>
        <w:t xml:space="preserve"> на отклонения пол</w:t>
      </w:r>
      <w:r w:rsidRPr="00855833">
        <w:rPr>
          <w:spacing w:val="-2"/>
        </w:rPr>
        <w:t>о</w:t>
      </w:r>
      <w:r w:rsidRPr="00855833">
        <w:rPr>
          <w:spacing w:val="-2"/>
        </w:rPr>
        <w:t>жений инструмента.</w:t>
      </w:r>
    </w:p>
    <w:p w:rsidR="00B94A3D" w:rsidRPr="00B94A3D" w:rsidRDefault="00B94A3D" w:rsidP="00855833">
      <w:pPr>
        <w:ind w:firstLine="357"/>
        <w:jc w:val="both"/>
        <w:rPr>
          <w:color w:val="00B050"/>
        </w:rPr>
      </w:pPr>
      <w:r w:rsidRPr="00B94A3D">
        <w:t>Ранее в работе [2] получены системы уравнений прямого и обратного кинематических преобразований, которые будут использованы для анализа и калибровки геометрии станка. На рис</w:t>
      </w:r>
      <w:r w:rsidR="00855833">
        <w:t>.</w:t>
      </w:r>
      <w:r w:rsidRPr="00B94A3D">
        <w:t xml:space="preserve"> 1 представлена схема кинематической модели, иллюстрирующая совокупность всех рассматриваемых параметров компоновки, которые определяют ее геометрию.</w:t>
      </w:r>
    </w:p>
    <w:p w:rsidR="00B94A3D" w:rsidRPr="00B94A3D" w:rsidRDefault="00B94A3D" w:rsidP="00855833">
      <w:pPr>
        <w:ind w:firstLine="357"/>
        <w:jc w:val="both"/>
      </w:pPr>
      <w:r w:rsidRPr="00B94A3D">
        <w:t xml:space="preserve">Точками </w:t>
      </w:r>
      <w:r w:rsidRPr="00B94A3D">
        <w:rPr>
          <w:i/>
        </w:rPr>
        <w:t>K, M и N</w:t>
      </w:r>
      <w:r w:rsidRPr="00B94A3D">
        <w:t xml:space="preserve"> с координатами (</w:t>
      </w:r>
      <w:r w:rsidRPr="00B94A3D">
        <w:rPr>
          <w:i/>
        </w:rPr>
        <w:t>x, y, z</w:t>
      </w:r>
      <w:r w:rsidRPr="00B94A3D">
        <w:t>) обозначены начала систем частных координат приводов станка в общей системе координат</w:t>
      </w:r>
      <w:r w:rsidRPr="00B94A3D">
        <w:rPr>
          <w:i/>
        </w:rPr>
        <w:t xml:space="preserve">. </w:t>
      </w:r>
      <w:r w:rsidRPr="00B94A3D">
        <w:rPr>
          <w:i/>
          <w:lang w:val="en-US"/>
        </w:rPr>
        <w:t>L</w:t>
      </w:r>
      <w:r w:rsidRPr="00B94A3D">
        <w:rPr>
          <w:i/>
          <w:vertAlign w:val="subscript"/>
        </w:rPr>
        <w:t>1</w:t>
      </w:r>
      <w:r w:rsidRPr="00B94A3D">
        <w:rPr>
          <w:i/>
        </w:rPr>
        <w:t xml:space="preserve">, </w:t>
      </w:r>
      <w:r w:rsidRPr="00B94A3D">
        <w:rPr>
          <w:i/>
          <w:lang w:val="en-US"/>
        </w:rPr>
        <w:t>L</w:t>
      </w:r>
      <w:r w:rsidRPr="00B94A3D">
        <w:rPr>
          <w:i/>
          <w:vertAlign w:val="subscript"/>
        </w:rPr>
        <w:t>2</w:t>
      </w:r>
      <w:r w:rsidRPr="00B94A3D">
        <w:rPr>
          <w:i/>
        </w:rPr>
        <w:t xml:space="preserve">, </w:t>
      </w:r>
      <w:r w:rsidRPr="00B94A3D">
        <w:rPr>
          <w:i/>
          <w:lang w:val="en-US"/>
        </w:rPr>
        <w:t>L</w:t>
      </w:r>
      <w:r w:rsidRPr="00B94A3D">
        <w:rPr>
          <w:i/>
          <w:vertAlign w:val="subscript"/>
        </w:rPr>
        <w:t>3</w:t>
      </w:r>
      <w:r w:rsidRPr="00B94A3D">
        <w:rPr>
          <w:b/>
        </w:rPr>
        <w:t> </w:t>
      </w:r>
      <w:r w:rsidRPr="00B94A3D">
        <w:t xml:space="preserve">- длины штанг </w:t>
      </w:r>
      <w:r w:rsidRPr="00B94A3D">
        <w:rPr>
          <w:i/>
          <w:lang w:val="en-US"/>
        </w:rPr>
        <w:t>I</w:t>
      </w:r>
      <w:r w:rsidRPr="00B94A3D">
        <w:rPr>
          <w:i/>
        </w:rPr>
        <w:t xml:space="preserve">, </w:t>
      </w:r>
      <w:r w:rsidRPr="00B94A3D">
        <w:rPr>
          <w:i/>
          <w:lang w:val="en-US"/>
        </w:rPr>
        <w:t>II</w:t>
      </w:r>
      <w:r w:rsidRPr="00B94A3D">
        <w:rPr>
          <w:i/>
        </w:rPr>
        <w:t xml:space="preserve"> и </w:t>
      </w:r>
      <w:r w:rsidRPr="00B94A3D">
        <w:rPr>
          <w:i/>
          <w:lang w:val="en-US"/>
        </w:rPr>
        <w:t>III</w:t>
      </w:r>
      <w:r w:rsidRPr="00B94A3D">
        <w:t xml:space="preserve">, соединяющих шарниры кареток с шарнирами платформы. </w:t>
      </w:r>
      <w:r w:rsidRPr="00B94A3D">
        <w:rPr>
          <w:i/>
        </w:rPr>
        <w:t>A</w:t>
      </w:r>
      <w:r w:rsidRPr="00B94A3D">
        <w:rPr>
          <w:i/>
          <w:lang w:val="en-US"/>
        </w:rPr>
        <w:t>S</w:t>
      </w:r>
      <w:r w:rsidRPr="00B94A3D">
        <w:rPr>
          <w:i/>
        </w:rPr>
        <w:t xml:space="preserve">, </w:t>
      </w:r>
      <w:r w:rsidRPr="00B94A3D">
        <w:rPr>
          <w:i/>
          <w:lang w:val="en-US"/>
        </w:rPr>
        <w:t>SB</w:t>
      </w:r>
      <w:r w:rsidRPr="00B94A3D">
        <w:rPr>
          <w:i/>
        </w:rPr>
        <w:t xml:space="preserve">, </w:t>
      </w:r>
      <w:r w:rsidRPr="00B94A3D">
        <w:rPr>
          <w:i/>
          <w:lang w:val="en-US"/>
        </w:rPr>
        <w:t>SC</w:t>
      </w:r>
      <w:r w:rsidRPr="00B94A3D">
        <w:t xml:space="preserve"> - расстояния между осью шпинделя и центрами шарниров, установленных на платформе платформы, измеренные в плоскости </w:t>
      </w:r>
      <w:r w:rsidRPr="00B94A3D">
        <w:rPr>
          <w:i/>
          <w:lang w:val="en-US"/>
        </w:rPr>
        <w:t>XY</w:t>
      </w:r>
      <w:r w:rsidRPr="00B94A3D">
        <w:t xml:space="preserve">. Углы </w:t>
      </w:r>
      <w:r w:rsidRPr="00B94A3D">
        <w:rPr>
          <w:i/>
        </w:rPr>
        <w:t>α</w:t>
      </w:r>
      <w:r w:rsidRPr="00B94A3D">
        <w:rPr>
          <w:i/>
          <w:vertAlign w:val="subscript"/>
        </w:rPr>
        <w:t xml:space="preserve">2 </w:t>
      </w:r>
      <w:r w:rsidRPr="00B94A3D">
        <w:t>и</w:t>
      </w:r>
      <w:r w:rsidRPr="00B94A3D">
        <w:rPr>
          <w:i/>
        </w:rPr>
        <w:t>α</w:t>
      </w:r>
      <w:r w:rsidRPr="00B94A3D">
        <w:rPr>
          <w:i/>
          <w:vertAlign w:val="subscript"/>
        </w:rPr>
        <w:t>3</w:t>
      </w:r>
      <w:r w:rsidRPr="00B94A3D">
        <w:t xml:space="preserve">определяют положение центров шарниров </w:t>
      </w:r>
      <w:r w:rsidRPr="00B94A3D">
        <w:rPr>
          <w:i/>
          <w:lang w:val="en-US"/>
        </w:rPr>
        <w:t>B</w:t>
      </w:r>
      <w:r w:rsidRPr="00B94A3D">
        <w:t xml:space="preserve"> и </w:t>
      </w:r>
      <w:r w:rsidRPr="00B94A3D">
        <w:rPr>
          <w:i/>
        </w:rPr>
        <w:t>C</w:t>
      </w:r>
      <w:r w:rsidRPr="00B94A3D">
        <w:t xml:space="preserve"> относительно отрезка </w:t>
      </w:r>
      <w:r w:rsidRPr="00B94A3D">
        <w:rPr>
          <w:i/>
        </w:rPr>
        <w:t>A</w:t>
      </w:r>
      <w:r w:rsidRPr="00B94A3D">
        <w:rPr>
          <w:i/>
          <w:lang w:val="en-US"/>
        </w:rPr>
        <w:t>S</w:t>
      </w:r>
      <w:r w:rsidRPr="00B94A3D">
        <w:t xml:space="preserve">. </w:t>
      </w:r>
      <w:r w:rsidRPr="00B94A3D">
        <w:rPr>
          <w:i/>
          <w:lang w:val="en-US"/>
        </w:rPr>
        <w:t>U</w:t>
      </w:r>
      <w:r w:rsidRPr="00B94A3D">
        <w:rPr>
          <w:i/>
          <w:vertAlign w:val="subscript"/>
        </w:rPr>
        <w:t>1</w:t>
      </w:r>
      <w:r w:rsidRPr="00B94A3D">
        <w:rPr>
          <w:i/>
        </w:rPr>
        <w:t xml:space="preserve">, </w:t>
      </w:r>
      <w:r w:rsidRPr="00B94A3D">
        <w:rPr>
          <w:i/>
          <w:lang w:val="en-US"/>
        </w:rPr>
        <w:t>U</w:t>
      </w:r>
      <w:r w:rsidRPr="00B94A3D">
        <w:rPr>
          <w:i/>
          <w:vertAlign w:val="subscript"/>
        </w:rPr>
        <w:t>2</w:t>
      </w:r>
      <w:r w:rsidRPr="00B94A3D">
        <w:rPr>
          <w:i/>
        </w:rPr>
        <w:t xml:space="preserve">, </w:t>
      </w:r>
      <w:r w:rsidRPr="00B94A3D">
        <w:rPr>
          <w:i/>
          <w:lang w:val="en-US"/>
        </w:rPr>
        <w:t>U</w:t>
      </w:r>
      <w:r w:rsidRPr="00B94A3D">
        <w:rPr>
          <w:i/>
          <w:vertAlign w:val="subscript"/>
        </w:rPr>
        <w:t>3</w:t>
      </w:r>
      <w:r w:rsidRPr="00B94A3D">
        <w:t xml:space="preserve"> - частные координаты положений приводов станка.</w:t>
      </w:r>
    </w:p>
    <w:p w:rsidR="00BC649A" w:rsidRPr="00BC649A" w:rsidRDefault="00BC649A" w:rsidP="00855833">
      <w:pPr>
        <w:pStyle w:val="1-"/>
        <w:keepNext w:val="0"/>
        <w:suppressAutoHyphens w:val="0"/>
        <w:ind w:left="0" w:right="0"/>
        <w:contextualSpacing w:val="0"/>
        <w:rPr>
          <w:rStyle w:val="0-0"/>
          <w:sz w:val="20"/>
          <w:szCs w:val="20"/>
        </w:rPr>
      </w:pPr>
      <w:r>
        <w:t>Разработка Алгоритма Калибровки</w:t>
      </w:r>
    </w:p>
    <w:p w:rsidR="00FB6D19" w:rsidRDefault="00BC649A" w:rsidP="00FB6D19">
      <w:pPr>
        <w:pStyle w:val="0-"/>
        <w:rPr>
          <w:sz w:val="24"/>
          <w:szCs w:val="24"/>
        </w:rPr>
      </w:pPr>
      <w:r w:rsidRPr="00BC649A">
        <w:rPr>
          <w:sz w:val="24"/>
          <w:szCs w:val="24"/>
        </w:rPr>
        <w:t>Процедура калибровки станка с параллельной кинематикой заключается в нахождении таких параметров геометрических погрешностей, при</w:t>
      </w:r>
      <w:r w:rsidRPr="00BC649A">
        <w:rPr>
          <w:sz w:val="28"/>
          <w:szCs w:val="28"/>
        </w:rPr>
        <w:t xml:space="preserve"> </w:t>
      </w:r>
      <w:r w:rsidRPr="00BC649A">
        <w:rPr>
          <w:sz w:val="24"/>
          <w:szCs w:val="24"/>
        </w:rPr>
        <w:t>которых обеспечивается достаточная геометрическая точность оборудования (±0,01 мм).</w:t>
      </w:r>
    </w:p>
    <w:p w:rsidR="00BC649A" w:rsidRDefault="00FB6D19" w:rsidP="00FB6D19">
      <w:pPr>
        <w:pStyle w:val="0-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12B8D63">
            <wp:extent cx="4352290" cy="2333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D19" w:rsidRDefault="00FB6D19" w:rsidP="00FB6D19">
      <w:pPr>
        <w:pStyle w:val="2-"/>
        <w:ind w:left="0" w:right="0"/>
        <w:contextualSpacing w:val="0"/>
      </w:pPr>
      <w:r w:rsidRPr="00BC649A">
        <w:rPr>
          <w:b/>
        </w:rPr>
        <w:t>Рис. 1.</w:t>
      </w:r>
      <w:r>
        <w:t xml:space="preserve"> Кинематическая модель станка</w:t>
      </w:r>
    </w:p>
    <w:p w:rsidR="00DD5E3D" w:rsidRDefault="00BC649A" w:rsidP="00FB6D19">
      <w:pPr>
        <w:pStyle w:val="2-"/>
        <w:spacing w:before="0" w:after="0"/>
        <w:ind w:left="0" w:right="0" w:firstLine="357"/>
        <w:contextualSpacing w:val="0"/>
        <w:jc w:val="both"/>
        <w:rPr>
          <w:sz w:val="24"/>
          <w:szCs w:val="24"/>
        </w:rPr>
      </w:pPr>
      <w:r w:rsidRPr="00BC649A">
        <w:rPr>
          <w:sz w:val="24"/>
          <w:szCs w:val="24"/>
        </w:rPr>
        <w:t>Процесс калибровки сопровождается решением матричного уравнения, представленного ниже:</w:t>
      </w:r>
    </w:p>
    <w:p w:rsidR="00952C0E" w:rsidRDefault="00952C0E" w:rsidP="00952C0E">
      <w:pPr>
        <w:pStyle w:val="0-"/>
        <w:spacing w:before="120" w:after="120"/>
        <w:ind w:firstLine="0"/>
        <w:jc w:val="center"/>
      </w:pPr>
      <w:r w:rsidRPr="00306C3B">
        <w:rPr>
          <w:position w:val="-82"/>
        </w:rPr>
        <w:object w:dxaOrig="5899" w:dyaOrig="1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66pt" o:ole="">
            <v:imagedata r:id="rId13" o:title=""/>
          </v:shape>
          <o:OLEObject Type="Embed" ProgID="Equation.DSMT4" ShapeID="_x0000_i1025" DrawAspect="Content" ObjectID="_1677997350" r:id="rId14"/>
        </w:object>
      </w:r>
    </w:p>
    <w:p w:rsidR="00BC649A" w:rsidRPr="00BC649A" w:rsidRDefault="00BC649A" w:rsidP="00952C0E">
      <w:pPr>
        <w:pStyle w:val="0-"/>
        <w:ind w:firstLine="0"/>
      </w:pPr>
      <w:r w:rsidRPr="00520E48">
        <w:t>где</w:t>
      </w:r>
      <w:r w:rsidRPr="00BC649A">
        <w:t xml:space="preserve"> </w:t>
      </w:r>
      <w:proofErr w:type="spellStart"/>
      <w:proofErr w:type="gramStart"/>
      <w:r w:rsidRPr="00BC649A">
        <w:rPr>
          <w:i/>
          <w:iCs/>
        </w:rPr>
        <w:t>К</w:t>
      </w:r>
      <w:proofErr w:type="gramEnd"/>
      <w:r w:rsidRPr="00BC649A">
        <w:rPr>
          <w:i/>
          <w:iCs/>
          <w:vertAlign w:val="subscript"/>
        </w:rPr>
        <w:t>ij</w:t>
      </w:r>
      <w:proofErr w:type="spellEnd"/>
      <w:r w:rsidRPr="00BC649A">
        <w:t xml:space="preserve"> – коэффициент влияния геометрической погрешности, </w:t>
      </w:r>
      <w:r w:rsidRPr="00BC649A">
        <w:rPr>
          <w:i/>
          <w:iCs/>
          <w:position w:val="-4"/>
        </w:rPr>
        <w:object w:dxaOrig="260" w:dyaOrig="279">
          <v:shape id="_x0000_i1026" type="#_x0000_t75" style="width:13.5pt;height:14.25pt" o:ole="">
            <v:imagedata r:id="rId15" o:title=""/>
          </v:shape>
          <o:OLEObject Type="Embed" ProgID="Equation.DSMT4" ShapeID="_x0000_i1026" DrawAspect="Content" ObjectID="_1677997351" r:id="rId16"/>
        </w:object>
      </w:r>
      <w:r w:rsidRPr="00BC649A">
        <w:rPr>
          <w:i/>
          <w:iCs/>
        </w:rPr>
        <w:t>Х</w:t>
      </w:r>
      <w:proofErr w:type="spellStart"/>
      <w:r w:rsidRPr="00BC649A">
        <w:rPr>
          <w:i/>
          <w:iCs/>
          <w:vertAlign w:val="subscript"/>
          <w:lang w:val="en-US"/>
        </w:rPr>
        <w:t>i</w:t>
      </w:r>
      <w:proofErr w:type="spellEnd"/>
      <w:r w:rsidRPr="00BC649A">
        <w:t xml:space="preserve"> – отклонение координаты РИ по оси </w:t>
      </w:r>
      <w:r w:rsidRPr="00BC649A">
        <w:rPr>
          <w:i/>
          <w:iCs/>
        </w:rPr>
        <w:t>х, х</w:t>
      </w:r>
      <w:proofErr w:type="spellStart"/>
      <w:r w:rsidRPr="00BC649A">
        <w:rPr>
          <w:i/>
          <w:iCs/>
          <w:vertAlign w:val="subscript"/>
          <w:lang w:val="en-US"/>
        </w:rPr>
        <w:t>i</w:t>
      </w:r>
      <w:proofErr w:type="spellEnd"/>
      <w:r w:rsidRPr="00BC649A">
        <w:t xml:space="preserve"> – параметр геометрической погрешности.</w:t>
      </w:r>
    </w:p>
    <w:p w:rsidR="00BC649A" w:rsidRPr="00BC649A" w:rsidRDefault="00BC649A" w:rsidP="00D8042A">
      <w:pPr>
        <w:ind w:firstLine="357"/>
        <w:jc w:val="both"/>
        <w:rPr>
          <w:rStyle w:val="0-0"/>
          <w:sz w:val="24"/>
        </w:rPr>
      </w:pPr>
      <w:r w:rsidRPr="00BC649A">
        <w:rPr>
          <w:rStyle w:val="0-0"/>
          <w:sz w:val="24"/>
        </w:rPr>
        <w:t xml:space="preserve">Матричное уравнение решается путем </w:t>
      </w:r>
      <w:proofErr w:type="spellStart"/>
      <w:r w:rsidRPr="00BC649A">
        <w:rPr>
          <w:rStyle w:val="0-0"/>
          <w:sz w:val="24"/>
        </w:rPr>
        <w:t>псевдообращения</w:t>
      </w:r>
      <w:proofErr w:type="spellEnd"/>
      <w:r w:rsidRPr="00BC649A">
        <w:rPr>
          <w:rStyle w:val="0-0"/>
          <w:sz w:val="24"/>
        </w:rPr>
        <w:t xml:space="preserve"> </w:t>
      </w:r>
      <w:r w:rsidRPr="00520E48">
        <w:rPr>
          <w:rStyle w:val="0-0"/>
          <w:sz w:val="24"/>
          <w:szCs w:val="24"/>
        </w:rPr>
        <w:t>матрицы</w:t>
      </w:r>
      <w:r w:rsidRPr="00BC649A">
        <w:rPr>
          <w:rStyle w:val="0-0"/>
          <w:sz w:val="24"/>
        </w:rPr>
        <w:t xml:space="preserve"> по Муру-</w:t>
      </w:r>
      <w:proofErr w:type="spellStart"/>
      <w:r w:rsidRPr="00BC649A">
        <w:rPr>
          <w:rStyle w:val="0-0"/>
          <w:sz w:val="24"/>
        </w:rPr>
        <w:t>Пенроузу</w:t>
      </w:r>
      <w:proofErr w:type="spellEnd"/>
      <w:r w:rsidRPr="00BC649A">
        <w:rPr>
          <w:rStyle w:val="0-0"/>
          <w:sz w:val="24"/>
        </w:rPr>
        <w:t>. Р</w:t>
      </w:r>
      <w:r w:rsidRPr="00BC649A">
        <w:rPr>
          <w:rStyle w:val="0-0"/>
          <w:sz w:val="24"/>
        </w:rPr>
        <w:t>е</w:t>
      </w:r>
      <w:r w:rsidRPr="00BC649A">
        <w:rPr>
          <w:rStyle w:val="0-0"/>
          <w:sz w:val="24"/>
        </w:rPr>
        <w:t>зультатом решения являются параметры геометрических погрешностей, при которых невязка (величина расхождения приближенного равенства) будет минимальна.</w:t>
      </w:r>
      <w:r w:rsidR="00D8042A" w:rsidRPr="00D8042A">
        <w:rPr>
          <w:rStyle w:val="0-0"/>
          <w:sz w:val="24"/>
        </w:rPr>
        <w:t xml:space="preserve"> </w:t>
      </w:r>
    </w:p>
    <w:p w:rsidR="00BC649A" w:rsidRPr="00BC649A" w:rsidRDefault="00BC649A" w:rsidP="00D8042A">
      <w:pPr>
        <w:ind w:firstLine="357"/>
        <w:jc w:val="both"/>
        <w:rPr>
          <w:rStyle w:val="0-0"/>
          <w:sz w:val="24"/>
        </w:rPr>
      </w:pPr>
      <w:r w:rsidRPr="00BC649A">
        <w:rPr>
          <w:rStyle w:val="0-0"/>
          <w:sz w:val="24"/>
        </w:rPr>
        <w:t>Величину отклонения позиционирования конечного элемента от фактически задаваемых значений необходимо находить с помощью специальных измерительных систем. На данном этапе нет возможности получить значение отклонений режущего инструмента (</w:t>
      </w:r>
      <w:r w:rsidRPr="00520E48">
        <w:rPr>
          <w:rStyle w:val="0-0"/>
          <w:sz w:val="24"/>
          <w:szCs w:val="24"/>
        </w:rPr>
        <w:t>РИ</w:t>
      </w:r>
      <w:r w:rsidRPr="00BC649A">
        <w:rPr>
          <w:rStyle w:val="0-0"/>
          <w:sz w:val="24"/>
        </w:rPr>
        <w:t>) с треб</w:t>
      </w:r>
      <w:r w:rsidRPr="00BC649A">
        <w:rPr>
          <w:rStyle w:val="0-0"/>
          <w:sz w:val="24"/>
        </w:rPr>
        <w:t>у</w:t>
      </w:r>
      <w:r w:rsidRPr="00BC649A">
        <w:rPr>
          <w:rStyle w:val="0-0"/>
          <w:sz w:val="24"/>
        </w:rPr>
        <w:t>емой точностью, поэтому была произведена имитация калибровки станка с параллельной к</w:t>
      </w:r>
      <w:r w:rsidRPr="00BC649A">
        <w:rPr>
          <w:rStyle w:val="0-0"/>
          <w:sz w:val="24"/>
        </w:rPr>
        <w:t>и</w:t>
      </w:r>
      <w:r w:rsidRPr="00BC649A">
        <w:rPr>
          <w:rStyle w:val="0-0"/>
          <w:sz w:val="24"/>
        </w:rPr>
        <w:t>нематикой с использованием программного комплекса MATLAB-2018.</w:t>
      </w:r>
    </w:p>
    <w:p w:rsidR="00E3452F" w:rsidRPr="00855833" w:rsidRDefault="00BC649A" w:rsidP="00E3452F">
      <w:pPr>
        <w:ind w:firstLine="357"/>
        <w:jc w:val="both"/>
        <w:rPr>
          <w:rStyle w:val="0-0"/>
          <w:spacing w:val="2"/>
          <w:sz w:val="24"/>
        </w:rPr>
      </w:pPr>
      <w:r w:rsidRPr="00855833">
        <w:rPr>
          <w:rStyle w:val="0-0"/>
          <w:spacing w:val="2"/>
          <w:sz w:val="24"/>
        </w:rPr>
        <w:t xml:space="preserve">Экспериментальный алгоритм имитации калибровки </w:t>
      </w:r>
      <w:r w:rsidRPr="00855833">
        <w:rPr>
          <w:rStyle w:val="0-0"/>
          <w:spacing w:val="2"/>
          <w:sz w:val="24"/>
          <w:szCs w:val="24"/>
        </w:rPr>
        <w:t>станка</w:t>
      </w:r>
      <w:r w:rsidR="00855833">
        <w:rPr>
          <w:rStyle w:val="0-0"/>
          <w:spacing w:val="2"/>
          <w:sz w:val="24"/>
        </w:rPr>
        <w:t xml:space="preserve"> представлен на рис. </w:t>
      </w:r>
      <w:r w:rsidRPr="00855833">
        <w:rPr>
          <w:rStyle w:val="0-0"/>
          <w:spacing w:val="2"/>
          <w:sz w:val="24"/>
        </w:rPr>
        <w:t xml:space="preserve"> 2.</w:t>
      </w:r>
    </w:p>
    <w:p w:rsidR="0033222B" w:rsidRPr="0033222B" w:rsidRDefault="00DE0138" w:rsidP="0033222B">
      <w:pPr>
        <w:ind w:firstLine="357"/>
        <w:jc w:val="both"/>
        <w:rPr>
          <w:rStyle w:val="0-0"/>
          <w:sz w:val="24"/>
          <w:szCs w:val="24"/>
        </w:rPr>
      </w:pPr>
      <w:r w:rsidRPr="007844BE">
        <w:rPr>
          <w:rStyle w:val="0-0"/>
          <w:sz w:val="24"/>
          <w:szCs w:val="24"/>
        </w:rPr>
        <w:t xml:space="preserve">По </w:t>
      </w:r>
      <w:proofErr w:type="gramStart"/>
      <w:r w:rsidRPr="007844BE">
        <w:rPr>
          <w:rStyle w:val="0-0"/>
          <w:sz w:val="24"/>
          <w:szCs w:val="24"/>
        </w:rPr>
        <w:t>вычисленным</w:t>
      </w:r>
      <w:proofErr w:type="gramEnd"/>
      <w:r w:rsidRPr="007844BE">
        <w:rPr>
          <w:rStyle w:val="0-0"/>
          <w:sz w:val="24"/>
          <w:szCs w:val="24"/>
        </w:rPr>
        <w:t xml:space="preserve"> значения погрешностей составляется новая расчетная геометрическая модель станка, по которой вычисляются координаты кареток для каждой из исследуемых т</w:t>
      </w:r>
      <w:r w:rsidRPr="007844BE">
        <w:rPr>
          <w:rStyle w:val="0-0"/>
          <w:sz w:val="24"/>
          <w:szCs w:val="24"/>
        </w:rPr>
        <w:t>о</w:t>
      </w:r>
      <w:r w:rsidRPr="007844BE">
        <w:rPr>
          <w:rStyle w:val="0-0"/>
          <w:sz w:val="24"/>
          <w:szCs w:val="24"/>
        </w:rPr>
        <w:t>чек. По найденным значениям кареток с помощью прямых кинематических преобразований находятся координаты точек исполнительного органа при значениях геометрических п</w:t>
      </w:r>
      <w:r w:rsidRPr="007844BE">
        <w:rPr>
          <w:rStyle w:val="0-0"/>
          <w:sz w:val="24"/>
          <w:szCs w:val="24"/>
        </w:rPr>
        <w:t>о</w:t>
      </w:r>
      <w:r w:rsidRPr="007844BE">
        <w:rPr>
          <w:rStyle w:val="0-0"/>
          <w:sz w:val="24"/>
          <w:szCs w:val="24"/>
        </w:rPr>
        <w:t xml:space="preserve">грешностей, задаваемых случайным образом, и сравниваются с номинальными (см. </w:t>
      </w:r>
      <w:r w:rsidR="00652F1A">
        <w:rPr>
          <w:rStyle w:val="0-0"/>
          <w:sz w:val="24"/>
          <w:szCs w:val="24"/>
        </w:rPr>
        <w:t>т</w:t>
      </w:r>
      <w:r w:rsidRPr="007844BE">
        <w:rPr>
          <w:rStyle w:val="0-0"/>
          <w:sz w:val="24"/>
          <w:szCs w:val="24"/>
        </w:rPr>
        <w:t>абл</w:t>
      </w:r>
      <w:r w:rsidR="00D6436B">
        <w:rPr>
          <w:rStyle w:val="0-0"/>
          <w:sz w:val="24"/>
          <w:szCs w:val="24"/>
        </w:rPr>
        <w:t>.</w:t>
      </w:r>
      <w:r w:rsidRPr="007844BE">
        <w:rPr>
          <w:rStyle w:val="0-0"/>
          <w:sz w:val="24"/>
          <w:szCs w:val="24"/>
        </w:rPr>
        <w:t xml:space="preserve"> 1).</w:t>
      </w:r>
      <w:r w:rsidR="0033222B" w:rsidRPr="0033222B">
        <w:rPr>
          <w:rStyle w:val="0-0"/>
          <w:sz w:val="24"/>
          <w:szCs w:val="24"/>
        </w:rPr>
        <w:t xml:space="preserve"> Из таблицы следует, что погрешность позиционирования не превышает значений 0,2 мкм, следовательно, гипотеза верна. В рамках ограниченной рабочей зоны могут существовать такие параметры геометрической погрешности, не соответствующие реальной модели, кот</w:t>
      </w:r>
      <w:r w:rsidR="0033222B" w:rsidRPr="0033222B">
        <w:rPr>
          <w:rStyle w:val="0-0"/>
          <w:sz w:val="24"/>
          <w:szCs w:val="24"/>
        </w:rPr>
        <w:t>о</w:t>
      </w:r>
      <w:r w:rsidR="0033222B" w:rsidRPr="0033222B">
        <w:rPr>
          <w:rStyle w:val="0-0"/>
          <w:sz w:val="24"/>
          <w:szCs w:val="24"/>
        </w:rPr>
        <w:t>рые позволят получить необходимую геометрическую точность.</w:t>
      </w:r>
    </w:p>
    <w:p w:rsidR="0033222B" w:rsidRPr="0033222B" w:rsidRDefault="0033222B" w:rsidP="0033222B">
      <w:pPr>
        <w:ind w:firstLine="357"/>
        <w:jc w:val="both"/>
        <w:rPr>
          <w:rStyle w:val="0-0"/>
          <w:sz w:val="24"/>
          <w:szCs w:val="24"/>
        </w:rPr>
      </w:pPr>
      <w:r w:rsidRPr="0033222B">
        <w:rPr>
          <w:rStyle w:val="0-0"/>
          <w:sz w:val="24"/>
          <w:szCs w:val="24"/>
        </w:rPr>
        <w:t>Таким образом, существует возможность значительно упростить процесс калибровки с</w:t>
      </w:r>
      <w:r w:rsidRPr="0033222B">
        <w:rPr>
          <w:rStyle w:val="0-0"/>
          <w:sz w:val="24"/>
          <w:szCs w:val="24"/>
        </w:rPr>
        <w:t>и</w:t>
      </w:r>
      <w:r w:rsidRPr="0033222B">
        <w:rPr>
          <w:rStyle w:val="0-0"/>
          <w:sz w:val="24"/>
          <w:szCs w:val="24"/>
        </w:rPr>
        <w:t>стем с параллельной кинематикой. Но в данной статье рассматривалась методика, в которой положение РИ должно быть максимально точно определено в пространстве, что является д</w:t>
      </w:r>
      <w:r w:rsidRPr="0033222B">
        <w:rPr>
          <w:rStyle w:val="0-0"/>
          <w:sz w:val="24"/>
          <w:szCs w:val="24"/>
        </w:rPr>
        <w:t>о</w:t>
      </w:r>
      <w:r w:rsidRPr="0033222B">
        <w:rPr>
          <w:rStyle w:val="0-0"/>
          <w:sz w:val="24"/>
          <w:szCs w:val="24"/>
        </w:rPr>
        <w:t>вольно трудно реализуемой задачей на практике. Возникает следующая задача – определение положения РИ в пространстве, которую следует решить в дальнейшем.</w:t>
      </w:r>
    </w:p>
    <w:p w:rsidR="00DE0138" w:rsidRDefault="00DE0138" w:rsidP="00DE0138">
      <w:pPr>
        <w:ind w:right="-108"/>
        <w:jc w:val="center"/>
        <w:rPr>
          <w:color w:val="000000"/>
          <w:sz w:val="20"/>
          <w:szCs w:val="20"/>
        </w:rPr>
        <w:sectPr w:rsidR="00DE0138" w:rsidSect="00952C0E">
          <w:headerReference w:type="even" r:id="rId17"/>
          <w:headerReference w:type="first" r:id="rId18"/>
          <w:type w:val="continuous"/>
          <w:pgSz w:w="11906" w:h="16838" w:code="9"/>
          <w:pgMar w:top="1418" w:right="1134" w:bottom="1134" w:left="1134" w:header="964" w:footer="709" w:gutter="0"/>
          <w:cols w:space="454"/>
          <w:titlePg/>
          <w:docGrid w:linePitch="360"/>
        </w:sectPr>
      </w:pPr>
    </w:p>
    <w:p w:rsidR="00DE0138" w:rsidRPr="00C77BA7" w:rsidRDefault="00DE0138" w:rsidP="00D6436B">
      <w:pPr>
        <w:pStyle w:val="0-"/>
        <w:keepNext/>
        <w:spacing w:after="80"/>
        <w:jc w:val="right"/>
        <w:rPr>
          <w:spacing w:val="20"/>
          <w:sz w:val="20"/>
          <w:szCs w:val="20"/>
        </w:rPr>
      </w:pPr>
      <w:r w:rsidRPr="00C77BA7">
        <w:rPr>
          <w:spacing w:val="20"/>
          <w:sz w:val="20"/>
          <w:szCs w:val="20"/>
        </w:rPr>
        <w:lastRenderedPageBreak/>
        <w:t xml:space="preserve">Таблица </w:t>
      </w:r>
      <w:r>
        <w:rPr>
          <w:spacing w:val="20"/>
          <w:sz w:val="20"/>
          <w:szCs w:val="20"/>
        </w:rPr>
        <w:t>1</w:t>
      </w:r>
    </w:p>
    <w:p w:rsidR="00DE0138" w:rsidRPr="00877C83" w:rsidRDefault="00F9311E" w:rsidP="00DE0138">
      <w:pPr>
        <w:pStyle w:val="0-"/>
        <w:keepNext/>
        <w:spacing w:after="120"/>
        <w:ind w:firstLine="0"/>
        <w:jc w:val="center"/>
        <w:rPr>
          <w:b/>
          <w:sz w:val="20"/>
          <w:szCs w:val="20"/>
        </w:rPr>
      </w:pPr>
      <w:r w:rsidRPr="00F9311E">
        <w:rPr>
          <w:b/>
          <w:sz w:val="20"/>
          <w:szCs w:val="20"/>
        </w:rPr>
        <w:t>Погрешность позиционирования откалиброванной системы</w:t>
      </w:r>
    </w:p>
    <w:tbl>
      <w:tblPr>
        <w:tblW w:w="7749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61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DE0138" w:rsidRPr="00DE0138" w:rsidTr="00D6436B">
        <w:trPr>
          <w:trHeight w:val="715"/>
          <w:jc w:val="center"/>
        </w:trPr>
        <w:tc>
          <w:tcPr>
            <w:tcW w:w="648" w:type="dxa"/>
            <w:vMerge w:val="restart"/>
            <w:shd w:val="clear" w:color="auto" w:fill="auto"/>
            <w:noWrap/>
            <w:vAlign w:val="center"/>
            <w:hideMark/>
          </w:tcPr>
          <w:p w:rsidR="00DE0138" w:rsidRPr="00D6436B" w:rsidRDefault="00DE0138" w:rsidP="00DE013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6436B">
              <w:rPr>
                <w:bCs/>
                <w:i/>
                <w:color w:val="000000"/>
                <w:sz w:val="20"/>
                <w:szCs w:val="20"/>
              </w:rPr>
              <w:t>Ось</w:t>
            </w:r>
          </w:p>
        </w:tc>
        <w:tc>
          <w:tcPr>
            <w:tcW w:w="0" w:type="auto"/>
            <w:gridSpan w:val="9"/>
            <w:shd w:val="clear" w:color="auto" w:fill="auto"/>
            <w:noWrap/>
            <w:vAlign w:val="center"/>
            <w:hideMark/>
          </w:tcPr>
          <w:p w:rsidR="00DE0138" w:rsidRPr="00D6436B" w:rsidRDefault="00DE0138" w:rsidP="00DE013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6436B">
              <w:rPr>
                <w:bCs/>
                <w:i/>
                <w:color w:val="000000"/>
                <w:sz w:val="20"/>
                <w:szCs w:val="20"/>
              </w:rPr>
              <w:t>Ошибка позиционирования инструмента в различных точках рабочей зоны, мкм</w:t>
            </w:r>
          </w:p>
        </w:tc>
      </w:tr>
      <w:tr w:rsidR="00DE0138" w:rsidRPr="00DE0138" w:rsidTr="00D6436B">
        <w:trPr>
          <w:trHeight w:val="276"/>
          <w:jc w:val="center"/>
        </w:trPr>
        <w:tc>
          <w:tcPr>
            <w:tcW w:w="648" w:type="dxa"/>
            <w:vMerge/>
            <w:shd w:val="clear" w:color="auto" w:fill="auto"/>
            <w:noWrap/>
            <w:vAlign w:val="center"/>
            <w:hideMark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E0138" w:rsidRPr="00DE0138" w:rsidTr="00D6436B">
        <w:trPr>
          <w:trHeight w:val="307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0138" w:rsidRPr="007844BE" w:rsidRDefault="00873431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DE0138" w:rsidRPr="007844B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873431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DE0138" w:rsidRPr="007844BE"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873431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DE0138" w:rsidRPr="007844BE"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873431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DE0138" w:rsidRPr="007844B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873431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DE0138" w:rsidRPr="007844B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873431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DE0138" w:rsidRPr="007844BE"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873431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DE0138" w:rsidRPr="007844BE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DE0138" w:rsidRPr="00DE0138" w:rsidTr="00D6436B">
        <w:trPr>
          <w:trHeight w:val="300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0138" w:rsidRPr="007844BE" w:rsidRDefault="00873431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DE0138" w:rsidRPr="007844BE"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873431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DE0138" w:rsidRPr="007844BE"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873431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DE0138" w:rsidRPr="007844B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873431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DE0138" w:rsidRPr="007844BE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E0138" w:rsidRPr="00DE0138" w:rsidTr="00D6436B">
        <w:trPr>
          <w:trHeight w:val="300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873431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DE0138" w:rsidRPr="007844BE"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873431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DE0138" w:rsidRPr="007844BE"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873431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DE0138" w:rsidRPr="007844BE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873431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DE0138" w:rsidRPr="007844BE"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0138" w:rsidRPr="007844BE" w:rsidRDefault="00DE0138" w:rsidP="00DE01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4BE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</w:tbl>
    <w:p w:rsidR="00DE0138" w:rsidRDefault="00DE0138" w:rsidP="00DE0138">
      <w:pPr>
        <w:ind w:firstLine="357"/>
        <w:jc w:val="both"/>
        <w:rPr>
          <w:rStyle w:val="0-0"/>
          <w:sz w:val="24"/>
          <w:szCs w:val="24"/>
        </w:rPr>
        <w:sectPr w:rsidR="00DE0138" w:rsidSect="00DE0138">
          <w:type w:val="continuous"/>
          <w:pgSz w:w="11906" w:h="16838" w:code="9"/>
          <w:pgMar w:top="1418" w:right="1134" w:bottom="1134" w:left="1134" w:header="964" w:footer="567" w:gutter="0"/>
          <w:cols w:space="454"/>
          <w:titlePg/>
          <w:docGrid w:linePitch="360"/>
        </w:sectPr>
      </w:pPr>
    </w:p>
    <w:p w:rsidR="003416F1" w:rsidRPr="008A39FA" w:rsidRDefault="003416F1" w:rsidP="00873431">
      <w:pPr>
        <w:pStyle w:val="1-"/>
        <w:ind w:left="0" w:right="0"/>
      </w:pPr>
      <w:r w:rsidRPr="008A39FA">
        <w:lastRenderedPageBreak/>
        <w:t>Заключение</w:t>
      </w:r>
    </w:p>
    <w:p w:rsidR="0033222B" w:rsidRPr="0033222B" w:rsidRDefault="0033222B" w:rsidP="00CF51C9">
      <w:pPr>
        <w:ind w:firstLine="357"/>
        <w:jc w:val="both"/>
        <w:rPr>
          <w:szCs w:val="22"/>
        </w:rPr>
      </w:pPr>
      <w:r>
        <w:t>В данной статье п</w:t>
      </w:r>
      <w:r w:rsidRPr="0033222B">
        <w:rPr>
          <w:szCs w:val="22"/>
        </w:rPr>
        <w:t xml:space="preserve">роведен анализ возможных погрешностей изготовления и сборки станка с </w:t>
      </w:r>
      <w:r w:rsidRPr="0033222B">
        <w:rPr>
          <w:rStyle w:val="0-0"/>
          <w:sz w:val="24"/>
          <w:szCs w:val="24"/>
        </w:rPr>
        <w:t>параллельной</w:t>
      </w:r>
      <w:r w:rsidRPr="0033222B">
        <w:rPr>
          <w:szCs w:val="22"/>
        </w:rPr>
        <w:t xml:space="preserve"> кинематической структурой. С учетом погрешностей, обусловленных разр</w:t>
      </w:r>
      <w:r w:rsidRPr="0033222B">
        <w:rPr>
          <w:szCs w:val="22"/>
        </w:rPr>
        <w:t>а</w:t>
      </w:r>
      <w:r w:rsidRPr="0033222B">
        <w:rPr>
          <w:szCs w:val="22"/>
        </w:rPr>
        <w:t>ботанной конструкцией, уточнены уравнения прямого кинематического преобразования к</w:t>
      </w:r>
      <w:r w:rsidRPr="0033222B">
        <w:rPr>
          <w:szCs w:val="22"/>
        </w:rPr>
        <w:t>о</w:t>
      </w:r>
      <w:r w:rsidRPr="0033222B">
        <w:rPr>
          <w:szCs w:val="22"/>
        </w:rPr>
        <w:t xml:space="preserve">ординат станка. </w:t>
      </w:r>
    </w:p>
    <w:p w:rsidR="0033222B" w:rsidRPr="0033222B" w:rsidRDefault="0033222B" w:rsidP="0033222B">
      <w:pPr>
        <w:pStyle w:val="0-"/>
        <w:rPr>
          <w:sz w:val="24"/>
        </w:rPr>
      </w:pPr>
      <w:r w:rsidRPr="0033222B">
        <w:rPr>
          <w:sz w:val="24"/>
        </w:rPr>
        <w:t>Разработан алгоритм имитации калибровки станка.</w:t>
      </w:r>
    </w:p>
    <w:p w:rsidR="0033222B" w:rsidRPr="0033222B" w:rsidRDefault="0033222B" w:rsidP="0033222B">
      <w:pPr>
        <w:pStyle w:val="0-"/>
        <w:rPr>
          <w:sz w:val="24"/>
        </w:rPr>
      </w:pPr>
      <w:r w:rsidRPr="0033222B">
        <w:rPr>
          <w:sz w:val="24"/>
        </w:rPr>
        <w:t>Предложена и подтверждена гипотеза о существовании таких параметров геометрич</w:t>
      </w:r>
      <w:r w:rsidRPr="0033222B">
        <w:rPr>
          <w:sz w:val="24"/>
        </w:rPr>
        <w:t>е</w:t>
      </w:r>
      <w:r w:rsidRPr="0033222B">
        <w:rPr>
          <w:sz w:val="24"/>
        </w:rPr>
        <w:t>ской погрешности, при которых возможно получить геометрическую точность станка с п</w:t>
      </w:r>
      <w:r w:rsidRPr="0033222B">
        <w:rPr>
          <w:sz w:val="24"/>
        </w:rPr>
        <w:t>а</w:t>
      </w:r>
      <w:r w:rsidRPr="0033222B">
        <w:rPr>
          <w:sz w:val="24"/>
        </w:rPr>
        <w:t>раллельной кинематикой порядка 0,02 мм.</w:t>
      </w:r>
    </w:p>
    <w:p w:rsidR="008D6A4B" w:rsidRPr="00D6436B" w:rsidRDefault="00B045F6" w:rsidP="00873431">
      <w:pPr>
        <w:pStyle w:val="1-"/>
        <w:ind w:left="0" w:right="0"/>
        <w:contextualSpacing w:val="0"/>
        <w:rPr>
          <w:rFonts w:asciiTheme="minorHAnsi" w:hAnsiTheme="minorHAnsi"/>
          <w:sz w:val="18"/>
          <w:szCs w:val="18"/>
          <w:lang w:val="en-US"/>
        </w:rPr>
      </w:pPr>
      <w:r w:rsidRPr="00D6436B">
        <w:rPr>
          <w:rFonts w:asciiTheme="minorHAnsi" w:hAnsiTheme="minorHAnsi"/>
          <w:sz w:val="18"/>
          <w:szCs w:val="18"/>
        </w:rPr>
        <w:t>СПИСОК</w:t>
      </w:r>
      <w:r w:rsidRPr="00D6436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D6436B">
        <w:rPr>
          <w:rFonts w:asciiTheme="minorHAnsi" w:hAnsiTheme="minorHAnsi"/>
          <w:sz w:val="18"/>
          <w:szCs w:val="18"/>
        </w:rPr>
        <w:t>ЛИТЕРАТУРЫ</w:t>
      </w:r>
    </w:p>
    <w:p w:rsidR="0033222B" w:rsidRPr="00D6436B" w:rsidRDefault="0033222B" w:rsidP="0033222B">
      <w:pPr>
        <w:pStyle w:val="2-1"/>
        <w:spacing w:before="40" w:after="0"/>
        <w:rPr>
          <w:rFonts w:asciiTheme="minorHAnsi" w:hAnsiTheme="minorHAnsi"/>
          <w:color w:val="000000"/>
          <w:sz w:val="18"/>
          <w:szCs w:val="18"/>
          <w:lang w:val="en-US"/>
        </w:rPr>
      </w:pPr>
      <w:r w:rsidRPr="00D6436B">
        <w:rPr>
          <w:rFonts w:asciiTheme="minorHAnsi" w:hAnsiTheme="minorHAnsi"/>
          <w:color w:val="000000"/>
          <w:sz w:val="18"/>
          <w:szCs w:val="18"/>
          <w:lang w:val="en-US"/>
        </w:rPr>
        <w:t xml:space="preserve">1. A.Y. </w:t>
      </w:r>
      <w:proofErr w:type="spellStart"/>
      <w:r w:rsidRPr="00D6436B">
        <w:rPr>
          <w:rFonts w:asciiTheme="minorHAnsi" w:hAnsiTheme="minorHAnsi"/>
          <w:color w:val="000000"/>
          <w:sz w:val="18"/>
          <w:szCs w:val="18"/>
          <w:lang w:val="en-US"/>
        </w:rPr>
        <w:t>Elatta</w:t>
      </w:r>
      <w:proofErr w:type="spellEnd"/>
      <w:r w:rsidRPr="00D6436B">
        <w:rPr>
          <w:rFonts w:asciiTheme="minorHAnsi" w:hAnsiTheme="minorHAnsi"/>
          <w:color w:val="000000"/>
          <w:sz w:val="18"/>
          <w:szCs w:val="18"/>
          <w:lang w:val="en-US"/>
        </w:rPr>
        <w:t xml:space="preserve">, Li Pei Gen, Fan Liang </w:t>
      </w:r>
      <w:proofErr w:type="spellStart"/>
      <w:r w:rsidRPr="00D6436B">
        <w:rPr>
          <w:rFonts w:asciiTheme="minorHAnsi" w:hAnsiTheme="minorHAnsi"/>
          <w:color w:val="000000"/>
          <w:sz w:val="18"/>
          <w:szCs w:val="18"/>
          <w:lang w:val="en-US"/>
        </w:rPr>
        <w:t>Zhi</w:t>
      </w:r>
      <w:proofErr w:type="spellEnd"/>
      <w:r w:rsidRPr="00D6436B">
        <w:rPr>
          <w:rFonts w:asciiTheme="minorHAnsi" w:hAnsiTheme="minorHAnsi"/>
          <w:color w:val="000000"/>
          <w:sz w:val="18"/>
          <w:szCs w:val="18"/>
          <w:lang w:val="en-US"/>
        </w:rPr>
        <w:t xml:space="preserve">, Yu </w:t>
      </w:r>
      <w:proofErr w:type="spellStart"/>
      <w:r w:rsidRPr="00D6436B">
        <w:rPr>
          <w:rFonts w:asciiTheme="minorHAnsi" w:hAnsiTheme="minorHAnsi"/>
          <w:color w:val="000000"/>
          <w:sz w:val="18"/>
          <w:szCs w:val="18"/>
          <w:lang w:val="en-US"/>
        </w:rPr>
        <w:t>Daoyuan</w:t>
      </w:r>
      <w:proofErr w:type="spellEnd"/>
      <w:r w:rsidRPr="00D6436B">
        <w:rPr>
          <w:rFonts w:asciiTheme="minorHAnsi" w:hAnsiTheme="minorHAnsi"/>
          <w:color w:val="000000"/>
          <w:sz w:val="18"/>
          <w:szCs w:val="18"/>
          <w:lang w:val="en-US"/>
        </w:rPr>
        <w:t xml:space="preserve">, Luo </w:t>
      </w:r>
      <w:proofErr w:type="spellStart"/>
      <w:r w:rsidRPr="00D6436B">
        <w:rPr>
          <w:rFonts w:asciiTheme="minorHAnsi" w:hAnsiTheme="minorHAnsi"/>
          <w:color w:val="000000"/>
          <w:sz w:val="18"/>
          <w:szCs w:val="18"/>
          <w:lang w:val="en-US"/>
        </w:rPr>
        <w:t>Fei</w:t>
      </w:r>
      <w:proofErr w:type="spellEnd"/>
      <w:r w:rsidRPr="00D6436B">
        <w:rPr>
          <w:rFonts w:asciiTheme="minorHAnsi" w:hAnsiTheme="minorHAnsi"/>
          <w:color w:val="000000"/>
          <w:sz w:val="18"/>
          <w:szCs w:val="18"/>
          <w:lang w:val="en-US"/>
        </w:rPr>
        <w:t>, " An Overview of Robot Calibration" // Information Technology Journal 3 (1):, 2004, 74–78</w:t>
      </w:r>
    </w:p>
    <w:p w:rsidR="0033222B" w:rsidRPr="00D6436B" w:rsidRDefault="0033222B" w:rsidP="0033222B">
      <w:pPr>
        <w:pStyle w:val="2-1"/>
        <w:spacing w:before="40" w:after="0"/>
        <w:rPr>
          <w:rFonts w:asciiTheme="minorHAnsi" w:hAnsiTheme="minorHAnsi"/>
          <w:color w:val="000000"/>
          <w:sz w:val="18"/>
          <w:szCs w:val="18"/>
          <w:lang w:val="en-US"/>
        </w:rPr>
      </w:pPr>
      <w:r w:rsidRPr="00D6436B">
        <w:rPr>
          <w:rFonts w:asciiTheme="minorHAnsi" w:hAnsiTheme="minorHAnsi"/>
          <w:color w:val="000000"/>
          <w:sz w:val="18"/>
          <w:szCs w:val="18"/>
        </w:rPr>
        <w:t xml:space="preserve">2. </w:t>
      </w:r>
      <w:proofErr w:type="spellStart"/>
      <w:r w:rsidRPr="00D6436B">
        <w:rPr>
          <w:rFonts w:asciiTheme="minorHAnsi" w:hAnsiTheme="minorHAnsi"/>
          <w:color w:val="000000"/>
          <w:sz w:val="18"/>
          <w:szCs w:val="18"/>
        </w:rPr>
        <w:t>Акмаев</w:t>
      </w:r>
      <w:proofErr w:type="spellEnd"/>
      <w:r w:rsidRPr="00D6436B">
        <w:rPr>
          <w:rFonts w:asciiTheme="minorHAnsi" w:hAnsiTheme="minorHAnsi"/>
          <w:color w:val="000000"/>
          <w:sz w:val="18"/>
          <w:szCs w:val="18"/>
        </w:rPr>
        <w:t xml:space="preserve"> О. К., </w:t>
      </w:r>
      <w:proofErr w:type="spellStart"/>
      <w:r w:rsidRPr="00D6436B">
        <w:rPr>
          <w:rFonts w:asciiTheme="minorHAnsi" w:hAnsiTheme="minorHAnsi"/>
          <w:color w:val="000000"/>
          <w:sz w:val="18"/>
          <w:szCs w:val="18"/>
        </w:rPr>
        <w:t>Еникеев</w:t>
      </w:r>
      <w:proofErr w:type="spellEnd"/>
      <w:r w:rsidRPr="00D6436B">
        <w:rPr>
          <w:rFonts w:asciiTheme="minorHAnsi" w:hAnsiTheme="minorHAnsi"/>
          <w:color w:val="000000"/>
          <w:sz w:val="18"/>
          <w:szCs w:val="18"/>
        </w:rPr>
        <w:t xml:space="preserve"> Б. А., </w:t>
      </w:r>
      <w:proofErr w:type="spellStart"/>
      <w:r w:rsidRPr="00D6436B">
        <w:rPr>
          <w:rFonts w:asciiTheme="minorHAnsi" w:hAnsiTheme="minorHAnsi"/>
          <w:color w:val="000000"/>
          <w:sz w:val="18"/>
          <w:szCs w:val="18"/>
        </w:rPr>
        <w:t>Нигматуллин</w:t>
      </w:r>
      <w:proofErr w:type="spellEnd"/>
      <w:r w:rsidRPr="00D6436B">
        <w:rPr>
          <w:rFonts w:asciiTheme="minorHAnsi" w:hAnsiTheme="minorHAnsi"/>
          <w:color w:val="000000"/>
          <w:sz w:val="18"/>
          <w:szCs w:val="18"/>
        </w:rPr>
        <w:t xml:space="preserve"> А. И., " Анализ влияния погрешностей изготовления станка с параллельной кинематической структурой на точность позиционирования" // СТИН, 2016. – № 11. – С. 8–11</w:t>
      </w:r>
      <w:r w:rsidR="00F33CE0">
        <w:rPr>
          <w:rFonts w:asciiTheme="minorHAnsi" w:hAnsiTheme="minorHAnsi"/>
          <w:color w:val="000000"/>
          <w:sz w:val="18"/>
          <w:szCs w:val="18"/>
        </w:rPr>
        <w:t>.</w:t>
      </w:r>
    </w:p>
    <w:p w:rsidR="0033222B" w:rsidRPr="00D6436B" w:rsidRDefault="0033222B" w:rsidP="009A1579">
      <w:pPr>
        <w:pStyle w:val="2-1"/>
        <w:spacing w:before="40" w:after="0"/>
        <w:rPr>
          <w:rFonts w:asciiTheme="minorHAnsi" w:hAnsiTheme="minorHAnsi"/>
          <w:sz w:val="18"/>
          <w:szCs w:val="18"/>
          <w:lang w:val="en-US"/>
        </w:rPr>
      </w:pPr>
      <w:r w:rsidRPr="00D6436B">
        <w:rPr>
          <w:rFonts w:asciiTheme="minorHAnsi" w:hAnsiTheme="minorHAnsi"/>
          <w:color w:val="000000"/>
          <w:sz w:val="18"/>
          <w:szCs w:val="18"/>
        </w:rPr>
        <w:t xml:space="preserve">3.О. К. </w:t>
      </w:r>
      <w:proofErr w:type="spellStart"/>
      <w:r w:rsidRPr="00D6436B">
        <w:rPr>
          <w:rFonts w:asciiTheme="minorHAnsi" w:hAnsiTheme="minorHAnsi"/>
          <w:color w:val="000000"/>
          <w:sz w:val="18"/>
          <w:szCs w:val="18"/>
        </w:rPr>
        <w:t>Акмаев</w:t>
      </w:r>
      <w:proofErr w:type="spellEnd"/>
      <w:r w:rsidRPr="00D6436B">
        <w:rPr>
          <w:rFonts w:asciiTheme="minorHAnsi" w:hAnsiTheme="minorHAnsi"/>
          <w:color w:val="000000"/>
          <w:sz w:val="18"/>
          <w:szCs w:val="18"/>
        </w:rPr>
        <w:t xml:space="preserve">, Б. А. </w:t>
      </w:r>
      <w:proofErr w:type="spellStart"/>
      <w:r w:rsidRPr="00D6436B">
        <w:rPr>
          <w:rFonts w:asciiTheme="minorHAnsi" w:hAnsiTheme="minorHAnsi"/>
          <w:color w:val="000000"/>
          <w:sz w:val="18"/>
          <w:szCs w:val="18"/>
        </w:rPr>
        <w:t>Еникеев</w:t>
      </w:r>
      <w:proofErr w:type="spellEnd"/>
      <w:r w:rsidRPr="00D6436B">
        <w:rPr>
          <w:rFonts w:asciiTheme="minorHAnsi" w:hAnsiTheme="minorHAnsi"/>
          <w:color w:val="000000"/>
          <w:sz w:val="18"/>
          <w:szCs w:val="18"/>
        </w:rPr>
        <w:t xml:space="preserve">, А. И. </w:t>
      </w:r>
      <w:proofErr w:type="spellStart"/>
      <w:r w:rsidRPr="00D6436B">
        <w:rPr>
          <w:rFonts w:asciiTheme="minorHAnsi" w:hAnsiTheme="minorHAnsi"/>
          <w:color w:val="000000"/>
          <w:sz w:val="18"/>
          <w:szCs w:val="18"/>
        </w:rPr>
        <w:t>Нигматуллин</w:t>
      </w:r>
      <w:proofErr w:type="spellEnd"/>
      <w:r w:rsidRPr="00D6436B">
        <w:rPr>
          <w:rFonts w:asciiTheme="minorHAnsi" w:hAnsiTheme="minorHAnsi"/>
          <w:color w:val="000000"/>
          <w:sz w:val="18"/>
          <w:szCs w:val="18"/>
        </w:rPr>
        <w:t>, "Кинематический анализ станка с параллельной кинематикой ориг</w:t>
      </w:r>
      <w:r w:rsidRPr="00D6436B">
        <w:rPr>
          <w:rFonts w:asciiTheme="minorHAnsi" w:hAnsiTheme="minorHAnsi"/>
          <w:color w:val="000000"/>
          <w:sz w:val="18"/>
          <w:szCs w:val="18"/>
        </w:rPr>
        <w:t>и</w:t>
      </w:r>
      <w:r w:rsidRPr="00D6436B">
        <w:rPr>
          <w:rFonts w:asciiTheme="minorHAnsi" w:hAnsiTheme="minorHAnsi"/>
          <w:color w:val="000000"/>
          <w:sz w:val="18"/>
          <w:szCs w:val="18"/>
        </w:rPr>
        <w:t>нальной двухуровневой компоновки" // СТИН, 2015. – № 7. – С. 5–9.</w:t>
      </w:r>
      <w:r w:rsidR="009A1579" w:rsidRPr="00D6436B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:rsidR="00AA388A" w:rsidRPr="00D6436B" w:rsidRDefault="00AA388A" w:rsidP="00D6436B">
      <w:pPr>
        <w:keepNext/>
        <w:spacing w:before="240" w:after="120"/>
        <w:jc w:val="center"/>
        <w:rPr>
          <w:rFonts w:asciiTheme="minorHAnsi" w:hAnsiTheme="minorHAnsi"/>
          <w:b/>
          <w:sz w:val="18"/>
          <w:szCs w:val="18"/>
        </w:rPr>
      </w:pPr>
      <w:r w:rsidRPr="00D6436B">
        <w:rPr>
          <w:rFonts w:asciiTheme="minorHAnsi" w:hAnsiTheme="minorHAnsi"/>
          <w:b/>
          <w:sz w:val="18"/>
          <w:szCs w:val="18"/>
        </w:rPr>
        <w:t>ОБ АВТОРАХ</w:t>
      </w:r>
    </w:p>
    <w:p w:rsidR="009A1579" w:rsidRPr="00D6436B" w:rsidRDefault="009A1579" w:rsidP="00767FC2">
      <w:pPr>
        <w:pStyle w:val="2-1"/>
        <w:spacing w:before="120" w:after="0"/>
        <w:ind w:firstLine="0"/>
        <w:rPr>
          <w:rFonts w:asciiTheme="minorHAnsi" w:hAnsiTheme="minorHAnsi"/>
          <w:sz w:val="18"/>
          <w:szCs w:val="18"/>
        </w:rPr>
      </w:pPr>
      <w:r w:rsidRPr="00D6436B">
        <w:rPr>
          <w:rFonts w:asciiTheme="minorHAnsi" w:hAnsiTheme="minorHAnsi"/>
          <w:b/>
          <w:sz w:val="18"/>
          <w:szCs w:val="18"/>
        </w:rPr>
        <w:t>ЖИЛЯЕВ Артем Александрович,</w:t>
      </w:r>
      <w:r w:rsidRPr="00D6436B">
        <w:rPr>
          <w:b/>
          <w:sz w:val="18"/>
          <w:szCs w:val="18"/>
        </w:rPr>
        <w:t xml:space="preserve"> </w:t>
      </w:r>
      <w:r w:rsidRPr="00D6436B">
        <w:rPr>
          <w:rFonts w:asciiTheme="minorHAnsi" w:hAnsiTheme="minorHAnsi"/>
          <w:sz w:val="18"/>
          <w:szCs w:val="18"/>
        </w:rPr>
        <w:t>магистрант 2-го курса ИАТМ.</w:t>
      </w:r>
    </w:p>
    <w:p w:rsidR="00767FC2" w:rsidRPr="00D6436B" w:rsidRDefault="009A1579" w:rsidP="00767FC2">
      <w:pPr>
        <w:pStyle w:val="2-1"/>
        <w:spacing w:before="120" w:after="0"/>
        <w:ind w:firstLine="0"/>
        <w:rPr>
          <w:rFonts w:asciiTheme="minorHAnsi" w:hAnsiTheme="minorHAnsi"/>
          <w:sz w:val="18"/>
          <w:szCs w:val="18"/>
        </w:rPr>
      </w:pPr>
      <w:r w:rsidRPr="00D6436B">
        <w:rPr>
          <w:rFonts w:asciiTheme="minorHAnsi" w:hAnsiTheme="minorHAnsi"/>
          <w:b/>
          <w:sz w:val="18"/>
          <w:szCs w:val="18"/>
        </w:rPr>
        <w:t xml:space="preserve">ЕНИКЕЕВ Булат </w:t>
      </w:r>
      <w:proofErr w:type="spellStart"/>
      <w:r w:rsidRPr="00D6436B">
        <w:rPr>
          <w:rFonts w:asciiTheme="minorHAnsi" w:hAnsiTheme="minorHAnsi"/>
          <w:b/>
          <w:sz w:val="18"/>
          <w:szCs w:val="18"/>
        </w:rPr>
        <w:t>Азатович</w:t>
      </w:r>
      <w:proofErr w:type="spellEnd"/>
      <w:r w:rsidR="00767FC2" w:rsidRPr="00D6436B">
        <w:rPr>
          <w:rFonts w:asciiTheme="minorHAnsi" w:hAnsiTheme="minorHAnsi"/>
          <w:sz w:val="18"/>
          <w:szCs w:val="18"/>
        </w:rPr>
        <w:t xml:space="preserve">, </w:t>
      </w:r>
      <w:r w:rsidRPr="00D6436B">
        <w:rPr>
          <w:rFonts w:asciiTheme="minorHAnsi" w:hAnsiTheme="minorHAnsi"/>
          <w:sz w:val="18"/>
          <w:szCs w:val="18"/>
        </w:rPr>
        <w:t>ассистент</w:t>
      </w:r>
      <w:r w:rsidR="00767FC2" w:rsidRPr="00D6436B">
        <w:rPr>
          <w:rFonts w:asciiTheme="minorHAnsi" w:hAnsiTheme="minorHAnsi"/>
          <w:sz w:val="18"/>
          <w:szCs w:val="18"/>
        </w:rPr>
        <w:t xml:space="preserve"> каф. </w:t>
      </w:r>
      <w:r w:rsidRPr="00D6436B">
        <w:rPr>
          <w:rFonts w:asciiTheme="minorHAnsi" w:hAnsiTheme="minorHAnsi"/>
          <w:sz w:val="18"/>
          <w:szCs w:val="18"/>
        </w:rPr>
        <w:t>АТП ИАТМ</w:t>
      </w:r>
      <w:r w:rsidR="00767FC2" w:rsidRPr="00D6436B">
        <w:rPr>
          <w:rFonts w:asciiTheme="minorHAnsi" w:hAnsiTheme="minorHAnsi"/>
          <w:sz w:val="18"/>
          <w:szCs w:val="18"/>
        </w:rPr>
        <w:t xml:space="preserve">. </w:t>
      </w:r>
    </w:p>
    <w:p w:rsidR="009A1579" w:rsidRPr="00D6436B" w:rsidRDefault="009A1579" w:rsidP="009A1579">
      <w:pPr>
        <w:pStyle w:val="2-1"/>
        <w:spacing w:before="120" w:after="0"/>
        <w:ind w:firstLine="0"/>
        <w:rPr>
          <w:sz w:val="18"/>
          <w:szCs w:val="18"/>
          <w:lang w:val="en-US"/>
        </w:rPr>
      </w:pPr>
      <w:r w:rsidRPr="00D6436B">
        <w:rPr>
          <w:rFonts w:asciiTheme="minorHAnsi" w:hAnsiTheme="minorHAnsi"/>
          <w:b/>
          <w:sz w:val="18"/>
          <w:szCs w:val="18"/>
        </w:rPr>
        <w:t xml:space="preserve">АКМАЕВ Олег </w:t>
      </w:r>
      <w:proofErr w:type="spellStart"/>
      <w:r w:rsidRPr="00D6436B">
        <w:rPr>
          <w:rFonts w:asciiTheme="minorHAnsi" w:hAnsiTheme="minorHAnsi"/>
          <w:b/>
          <w:sz w:val="18"/>
          <w:szCs w:val="18"/>
        </w:rPr>
        <w:t>Кашафович</w:t>
      </w:r>
      <w:proofErr w:type="spellEnd"/>
      <w:r w:rsidRPr="00D6436B">
        <w:rPr>
          <w:rFonts w:asciiTheme="minorHAnsi" w:hAnsiTheme="minorHAnsi"/>
          <w:b/>
          <w:sz w:val="18"/>
          <w:szCs w:val="18"/>
        </w:rPr>
        <w:t>,</w:t>
      </w:r>
      <w:r w:rsidRPr="00D6436B">
        <w:rPr>
          <w:b/>
          <w:sz w:val="18"/>
          <w:szCs w:val="18"/>
        </w:rPr>
        <w:t xml:space="preserve"> </w:t>
      </w:r>
      <w:r w:rsidRPr="00D6436B">
        <w:rPr>
          <w:rFonts w:asciiTheme="minorHAnsi" w:hAnsiTheme="minorHAnsi"/>
          <w:sz w:val="18"/>
          <w:szCs w:val="18"/>
        </w:rPr>
        <w:t>доцент каф. АТП</w:t>
      </w:r>
      <w:r w:rsidRPr="00D6436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D6436B">
        <w:rPr>
          <w:rFonts w:asciiTheme="minorHAnsi" w:hAnsiTheme="minorHAnsi"/>
          <w:sz w:val="18"/>
          <w:szCs w:val="18"/>
        </w:rPr>
        <w:t>ИАТМ</w:t>
      </w:r>
      <w:r w:rsidRPr="00D6436B">
        <w:rPr>
          <w:rFonts w:asciiTheme="minorHAnsi" w:hAnsiTheme="minorHAnsi"/>
          <w:sz w:val="18"/>
          <w:szCs w:val="18"/>
          <w:lang w:val="en-US"/>
        </w:rPr>
        <w:t>.</w:t>
      </w:r>
    </w:p>
    <w:p w:rsidR="0012405F" w:rsidRPr="00D6436B" w:rsidRDefault="0012405F" w:rsidP="00873431">
      <w:pPr>
        <w:pStyle w:val="1-"/>
        <w:ind w:left="0" w:right="0"/>
        <w:contextualSpacing w:val="0"/>
        <w:rPr>
          <w:rFonts w:asciiTheme="minorHAnsi" w:hAnsiTheme="minorHAnsi"/>
          <w:sz w:val="18"/>
          <w:szCs w:val="18"/>
          <w:lang w:val="en-US"/>
        </w:rPr>
      </w:pPr>
      <w:r w:rsidRPr="00D6436B">
        <w:rPr>
          <w:rFonts w:asciiTheme="minorHAnsi" w:hAnsiTheme="minorHAnsi"/>
          <w:sz w:val="18"/>
          <w:szCs w:val="18"/>
          <w:lang w:val="en-US"/>
        </w:rPr>
        <w:t>METADATA</w:t>
      </w:r>
    </w:p>
    <w:p w:rsidR="005134BD" w:rsidRPr="00D6436B" w:rsidRDefault="00980CA0" w:rsidP="00F33CE0">
      <w:pPr>
        <w:spacing w:beforeLines="20" w:before="48"/>
        <w:ind w:left="284" w:hanging="284"/>
        <w:jc w:val="both"/>
        <w:rPr>
          <w:rFonts w:asciiTheme="minorHAnsi" w:hAnsiTheme="minorHAnsi"/>
          <w:sz w:val="18"/>
          <w:szCs w:val="18"/>
          <w:lang w:val="en-US"/>
        </w:rPr>
      </w:pPr>
      <w:r w:rsidRPr="00D6436B">
        <w:rPr>
          <w:rFonts w:asciiTheme="minorHAnsi" w:hAnsiTheme="minorHAnsi"/>
          <w:b/>
          <w:iCs/>
          <w:sz w:val="18"/>
          <w:szCs w:val="18"/>
          <w:lang w:val="en-US"/>
        </w:rPr>
        <w:t>Title</w:t>
      </w:r>
      <w:r w:rsidR="00A84CF0" w:rsidRPr="00D6436B">
        <w:rPr>
          <w:rFonts w:asciiTheme="minorHAnsi" w:hAnsiTheme="minorHAnsi"/>
          <w:b/>
          <w:iCs/>
          <w:sz w:val="18"/>
          <w:szCs w:val="18"/>
          <w:lang w:val="en-US"/>
        </w:rPr>
        <w:t>:</w:t>
      </w:r>
      <w:r w:rsidRPr="00D6436B">
        <w:rPr>
          <w:rFonts w:asciiTheme="minorHAnsi" w:hAnsiTheme="minorHAnsi"/>
          <w:b/>
          <w:iCs/>
          <w:sz w:val="18"/>
          <w:szCs w:val="18"/>
          <w:lang w:val="en-US"/>
        </w:rPr>
        <w:t xml:space="preserve"> </w:t>
      </w:r>
      <w:r w:rsidR="005134BD" w:rsidRPr="00D6436B">
        <w:rPr>
          <w:rFonts w:asciiTheme="minorHAnsi" w:hAnsiTheme="minorHAnsi"/>
          <w:sz w:val="18"/>
          <w:szCs w:val="18"/>
          <w:lang w:val="en-US"/>
        </w:rPr>
        <w:t>Algorithm calibration machine with parallel kinematics</w:t>
      </w:r>
    </w:p>
    <w:p w:rsidR="00980CA0" w:rsidRPr="00952C0E" w:rsidRDefault="00980CA0" w:rsidP="00F33CE0">
      <w:pPr>
        <w:spacing w:beforeLines="20" w:before="48"/>
        <w:ind w:left="284" w:hanging="284"/>
        <w:jc w:val="both"/>
        <w:rPr>
          <w:rFonts w:asciiTheme="minorHAnsi" w:hAnsiTheme="minorHAnsi"/>
          <w:b/>
          <w:iCs/>
          <w:sz w:val="18"/>
          <w:szCs w:val="18"/>
          <w:lang w:val="en-US"/>
        </w:rPr>
      </w:pPr>
      <w:proofErr w:type="gramStart"/>
      <w:r w:rsidRPr="00D6436B">
        <w:rPr>
          <w:rFonts w:asciiTheme="minorHAnsi" w:hAnsiTheme="minorHAnsi"/>
          <w:b/>
          <w:iCs/>
          <w:sz w:val="18"/>
          <w:szCs w:val="18"/>
          <w:lang w:val="en-US"/>
        </w:rPr>
        <w:t>Affiliation:</w:t>
      </w:r>
      <w:r w:rsidR="005007B7" w:rsidRPr="00D6436B">
        <w:rPr>
          <w:rFonts w:asciiTheme="minorHAnsi" w:hAnsiTheme="minorHAnsi"/>
          <w:b/>
          <w:iCs/>
          <w:sz w:val="18"/>
          <w:szCs w:val="18"/>
          <w:lang w:val="en-US"/>
        </w:rPr>
        <w:t xml:space="preserve"> </w:t>
      </w:r>
      <w:r w:rsidRPr="00D6436B">
        <w:rPr>
          <w:rFonts w:asciiTheme="minorHAnsi" w:hAnsiTheme="minorHAnsi"/>
          <w:iCs/>
          <w:sz w:val="18"/>
          <w:szCs w:val="18"/>
          <w:lang w:val="en-US"/>
        </w:rPr>
        <w:t>Ufa State Aviation Technical University (UGATU), Russia.</w:t>
      </w:r>
      <w:proofErr w:type="gramEnd"/>
    </w:p>
    <w:p w:rsidR="005134BD" w:rsidRPr="00D6436B" w:rsidRDefault="00A84CF0" w:rsidP="00F33CE0">
      <w:pPr>
        <w:pStyle w:val="af7"/>
        <w:spacing w:beforeLines="20" w:before="48" w:after="0"/>
        <w:ind w:left="284" w:hanging="284"/>
        <w:contextualSpacing w:val="0"/>
        <w:jc w:val="both"/>
        <w:rPr>
          <w:sz w:val="18"/>
          <w:szCs w:val="18"/>
          <w:lang w:val="en-US"/>
        </w:rPr>
      </w:pPr>
      <w:r w:rsidRPr="00D6436B">
        <w:rPr>
          <w:b/>
          <w:iCs/>
          <w:sz w:val="18"/>
          <w:szCs w:val="18"/>
          <w:lang w:val="en-US"/>
        </w:rPr>
        <w:t xml:space="preserve">Email: </w:t>
      </w:r>
      <w:r w:rsidR="00EA1787" w:rsidRPr="00D6436B">
        <w:rPr>
          <w:sz w:val="18"/>
          <w:szCs w:val="18"/>
          <w:vertAlign w:val="superscript"/>
          <w:lang w:val="en-US"/>
        </w:rPr>
        <w:t xml:space="preserve">1 </w:t>
      </w:r>
      <w:r w:rsidR="005134BD" w:rsidRPr="00D6436B">
        <w:rPr>
          <w:rStyle w:val="a7"/>
          <w:iCs/>
          <w:color w:val="auto"/>
          <w:sz w:val="18"/>
          <w:szCs w:val="18"/>
          <w:u w:val="none"/>
          <w:lang w:val="en-US"/>
        </w:rPr>
        <w:t>zhiljaevartjom@gmail.com</w:t>
      </w:r>
      <w:r w:rsidR="009C0545" w:rsidRPr="00D6436B">
        <w:rPr>
          <w:sz w:val="18"/>
          <w:szCs w:val="18"/>
          <w:lang w:val="en-US"/>
        </w:rPr>
        <w:t>,</w:t>
      </w:r>
      <w:r w:rsidR="00EA1787" w:rsidRPr="00D6436B">
        <w:rPr>
          <w:iCs/>
          <w:sz w:val="18"/>
          <w:szCs w:val="18"/>
          <w:vertAlign w:val="superscript"/>
          <w:lang w:val="en-US"/>
        </w:rPr>
        <w:t xml:space="preserve"> </w:t>
      </w:r>
      <w:r w:rsidRPr="00D6436B">
        <w:rPr>
          <w:iCs/>
          <w:sz w:val="18"/>
          <w:szCs w:val="18"/>
          <w:vertAlign w:val="superscript"/>
          <w:lang w:val="en-US"/>
        </w:rPr>
        <w:t>2</w:t>
      </w:r>
      <w:r w:rsidR="00480FF4" w:rsidRPr="00D6436B">
        <w:rPr>
          <w:iCs/>
          <w:sz w:val="18"/>
          <w:szCs w:val="18"/>
          <w:vertAlign w:val="superscript"/>
          <w:lang w:val="en-US"/>
        </w:rPr>
        <w:t xml:space="preserve"> </w:t>
      </w:r>
      <w:r w:rsidR="005134BD" w:rsidRPr="00D6436B">
        <w:rPr>
          <w:rStyle w:val="a7"/>
          <w:iCs/>
          <w:color w:val="auto"/>
          <w:sz w:val="18"/>
          <w:szCs w:val="18"/>
          <w:u w:val="none"/>
          <w:lang w:val="en-US"/>
        </w:rPr>
        <w:t>bulat.usatu@gmail.com</w:t>
      </w:r>
      <w:r w:rsidR="005134BD" w:rsidRPr="00D6436B">
        <w:rPr>
          <w:sz w:val="18"/>
          <w:szCs w:val="18"/>
          <w:lang w:val="en-US"/>
        </w:rPr>
        <w:t>,</w:t>
      </w:r>
      <w:r w:rsidR="005134BD" w:rsidRPr="00D6436B">
        <w:rPr>
          <w:iCs/>
          <w:sz w:val="18"/>
          <w:szCs w:val="18"/>
          <w:vertAlign w:val="superscript"/>
          <w:lang w:val="en-US"/>
        </w:rPr>
        <w:t xml:space="preserve"> 3</w:t>
      </w:r>
      <w:r w:rsidR="00D6436B" w:rsidRPr="00D6436B">
        <w:rPr>
          <w:iCs/>
          <w:sz w:val="18"/>
          <w:szCs w:val="18"/>
          <w:vertAlign w:val="superscript"/>
          <w:lang w:val="en-US"/>
        </w:rPr>
        <w:t xml:space="preserve"> </w:t>
      </w:r>
      <w:r w:rsidR="005134BD" w:rsidRPr="00D6436B">
        <w:rPr>
          <w:sz w:val="18"/>
          <w:szCs w:val="18"/>
          <w:lang w:val="en-US"/>
        </w:rPr>
        <w:t>olakm@rambler.ru</w:t>
      </w:r>
    </w:p>
    <w:p w:rsidR="00A84CF0" w:rsidRPr="00D6436B" w:rsidRDefault="00A84CF0" w:rsidP="00F33CE0">
      <w:pPr>
        <w:spacing w:beforeLines="20" w:before="48"/>
        <w:ind w:left="284" w:hanging="284"/>
        <w:jc w:val="both"/>
        <w:rPr>
          <w:rFonts w:asciiTheme="minorHAnsi" w:hAnsiTheme="minorHAnsi"/>
          <w:iCs/>
          <w:sz w:val="18"/>
          <w:szCs w:val="18"/>
          <w:lang w:val="en-US"/>
        </w:rPr>
      </w:pPr>
      <w:r w:rsidRPr="00D6436B">
        <w:rPr>
          <w:rFonts w:asciiTheme="minorHAnsi" w:hAnsiTheme="minorHAnsi"/>
          <w:b/>
          <w:iCs/>
          <w:sz w:val="18"/>
          <w:szCs w:val="18"/>
          <w:lang w:val="en-US"/>
        </w:rPr>
        <w:t>Lang</w:t>
      </w:r>
      <w:r w:rsidR="006D5C0C" w:rsidRPr="00D6436B">
        <w:rPr>
          <w:rFonts w:asciiTheme="minorHAnsi" w:hAnsiTheme="minorHAnsi"/>
          <w:b/>
          <w:iCs/>
          <w:sz w:val="18"/>
          <w:szCs w:val="18"/>
          <w:lang w:val="en-US"/>
        </w:rPr>
        <w:t>u</w:t>
      </w:r>
      <w:r w:rsidRPr="00D6436B">
        <w:rPr>
          <w:rFonts w:asciiTheme="minorHAnsi" w:hAnsiTheme="minorHAnsi"/>
          <w:b/>
          <w:iCs/>
          <w:sz w:val="18"/>
          <w:szCs w:val="18"/>
          <w:lang w:val="en-US"/>
        </w:rPr>
        <w:t xml:space="preserve">age: </w:t>
      </w:r>
      <w:r w:rsidRPr="00D6436B">
        <w:rPr>
          <w:rFonts w:asciiTheme="minorHAnsi" w:hAnsiTheme="minorHAnsi"/>
          <w:iCs/>
          <w:sz w:val="18"/>
          <w:szCs w:val="18"/>
          <w:lang w:val="en-US"/>
        </w:rPr>
        <w:t>Russian.</w:t>
      </w:r>
    </w:p>
    <w:p w:rsidR="0038515D" w:rsidRPr="00D6436B" w:rsidRDefault="0038515D" w:rsidP="00F33CE0">
      <w:pPr>
        <w:spacing w:beforeLines="20" w:before="48"/>
        <w:ind w:left="284" w:hanging="284"/>
        <w:jc w:val="both"/>
        <w:rPr>
          <w:rFonts w:asciiTheme="minorHAnsi" w:hAnsiTheme="minorHAnsi"/>
          <w:iCs/>
          <w:sz w:val="18"/>
          <w:szCs w:val="18"/>
          <w:lang w:val="en-US"/>
        </w:rPr>
      </w:pPr>
      <w:proofErr w:type="gramStart"/>
      <w:r w:rsidRPr="00D6436B">
        <w:rPr>
          <w:rFonts w:asciiTheme="minorHAnsi" w:hAnsiTheme="minorHAnsi"/>
          <w:b/>
          <w:iCs/>
          <w:sz w:val="18"/>
          <w:szCs w:val="18"/>
          <w:lang w:val="en-US"/>
        </w:rPr>
        <w:t>Source</w:t>
      </w:r>
      <w:r w:rsidR="00A84CF0" w:rsidRPr="00D6436B">
        <w:rPr>
          <w:rFonts w:asciiTheme="minorHAnsi" w:hAnsiTheme="minorHAnsi"/>
          <w:b/>
          <w:iCs/>
          <w:sz w:val="18"/>
          <w:szCs w:val="18"/>
          <w:lang w:val="en-US"/>
        </w:rPr>
        <w:t>:</w:t>
      </w:r>
      <w:r w:rsidRPr="00D6436B">
        <w:rPr>
          <w:rFonts w:asciiTheme="minorHAnsi" w:hAnsiTheme="minorHAnsi"/>
          <w:b/>
          <w:iCs/>
          <w:sz w:val="18"/>
          <w:szCs w:val="18"/>
          <w:lang w:val="en-US"/>
        </w:rPr>
        <w:t xml:space="preserve"> </w:t>
      </w:r>
      <w:proofErr w:type="spellStart"/>
      <w:r w:rsidR="00D6436B" w:rsidRPr="00CD210A">
        <w:rPr>
          <w:rStyle w:val="normaltextrun"/>
          <w:rFonts w:ascii="Calibri" w:hAnsi="Calibri" w:cs="Calibri"/>
          <w:bCs/>
          <w:sz w:val="18"/>
          <w:szCs w:val="18"/>
          <w:shd w:val="clear" w:color="auto" w:fill="FFFFFF"/>
          <w:lang w:val="en-US"/>
        </w:rPr>
        <w:t>Molodezhnyj</w:t>
      </w:r>
      <w:proofErr w:type="spellEnd"/>
      <w:r w:rsidR="00D6436B" w:rsidRPr="00CD210A">
        <w:rPr>
          <w:rStyle w:val="normaltextrun"/>
          <w:rFonts w:ascii="Calibri" w:hAnsi="Calibri" w:cs="Calibri"/>
          <w:bCs/>
          <w:color w:val="000000"/>
          <w:sz w:val="18"/>
          <w:szCs w:val="18"/>
          <w:shd w:val="clear" w:color="auto" w:fill="FFFFFF"/>
          <w:lang w:val="en-US"/>
        </w:rPr>
        <w:t> </w:t>
      </w:r>
      <w:proofErr w:type="spellStart"/>
      <w:r w:rsidR="00D6436B" w:rsidRPr="00CD210A">
        <w:rPr>
          <w:rStyle w:val="normaltextrun"/>
          <w:rFonts w:ascii="Calibri" w:hAnsi="Calibri" w:cs="Calibri"/>
          <w:bCs/>
          <w:sz w:val="18"/>
          <w:szCs w:val="18"/>
          <w:shd w:val="clear" w:color="auto" w:fill="FFFFFF"/>
          <w:lang w:val="en-US"/>
        </w:rPr>
        <w:t>Vestnik</w:t>
      </w:r>
      <w:proofErr w:type="spellEnd"/>
      <w:r w:rsidR="00D6436B" w:rsidRPr="00CD210A">
        <w:rPr>
          <w:rStyle w:val="normaltextrun"/>
          <w:rFonts w:ascii="Calibri" w:hAnsi="Calibri" w:cs="Calibri"/>
          <w:bCs/>
          <w:color w:val="000000"/>
          <w:sz w:val="18"/>
          <w:szCs w:val="18"/>
          <w:shd w:val="clear" w:color="auto" w:fill="FFFFFF"/>
          <w:lang w:val="en-US"/>
        </w:rPr>
        <w:t> UGATU (scientific journal of Ufa State Aviation Technical University), no. 1 (2</w:t>
      </w:r>
      <w:r w:rsidR="00873431">
        <w:rPr>
          <w:rStyle w:val="normaltextrun"/>
          <w:rFonts w:ascii="Calibri" w:hAnsi="Calibri" w:cs="Calibri"/>
          <w:bCs/>
          <w:color w:val="000000"/>
          <w:sz w:val="18"/>
          <w:szCs w:val="18"/>
          <w:shd w:val="clear" w:color="auto" w:fill="FFFFFF"/>
        </w:rPr>
        <w:t>3</w:t>
      </w:r>
      <w:r w:rsidR="00D6436B" w:rsidRPr="00CD210A">
        <w:rPr>
          <w:rStyle w:val="normaltextrun"/>
          <w:rFonts w:ascii="Calibri" w:hAnsi="Calibri" w:cs="Calibri"/>
          <w:bCs/>
          <w:color w:val="000000"/>
          <w:sz w:val="18"/>
          <w:szCs w:val="18"/>
          <w:shd w:val="clear" w:color="auto" w:fill="FFFFFF"/>
          <w:lang w:val="en-US"/>
        </w:rPr>
        <w:t xml:space="preserve">), pp. </w:t>
      </w:r>
      <w:r w:rsidR="00873431">
        <w:rPr>
          <w:rStyle w:val="normaltextrun"/>
          <w:rFonts w:ascii="Calibri" w:hAnsi="Calibri" w:cs="Calibri"/>
          <w:bCs/>
          <w:color w:val="000000"/>
          <w:sz w:val="18"/>
          <w:szCs w:val="18"/>
          <w:shd w:val="clear" w:color="auto" w:fill="FFFFFF"/>
        </w:rPr>
        <w:t>1</w:t>
      </w:r>
      <w:r w:rsidR="00D6436B" w:rsidRPr="00EE63FE">
        <w:rPr>
          <w:rStyle w:val="normaltextrun"/>
          <w:rFonts w:ascii="Calibri" w:hAnsi="Calibri" w:cs="Calibri"/>
          <w:bCs/>
          <w:color w:val="000000"/>
          <w:sz w:val="18"/>
          <w:szCs w:val="18"/>
          <w:shd w:val="clear" w:color="auto" w:fill="FFFFFF"/>
          <w:lang w:val="en-US"/>
        </w:rPr>
        <w:t>-</w:t>
      </w:r>
      <w:r w:rsidR="00873431">
        <w:rPr>
          <w:rStyle w:val="normaltextrun"/>
          <w:rFonts w:ascii="Calibri" w:hAnsi="Calibri" w:cs="Calibri"/>
          <w:bCs/>
          <w:color w:val="000000"/>
          <w:sz w:val="18"/>
          <w:szCs w:val="18"/>
          <w:shd w:val="clear" w:color="auto" w:fill="FFFFFF"/>
        </w:rPr>
        <w:t>3</w:t>
      </w:r>
      <w:r w:rsidR="00D6436B" w:rsidRPr="00EE63FE">
        <w:rPr>
          <w:rStyle w:val="normaltextrun"/>
          <w:rFonts w:ascii="Calibri" w:hAnsi="Calibri" w:cs="Calibri"/>
          <w:bCs/>
          <w:color w:val="000000"/>
          <w:sz w:val="18"/>
          <w:szCs w:val="18"/>
          <w:shd w:val="clear" w:color="auto" w:fill="FFFFFF"/>
          <w:lang w:val="en-US"/>
        </w:rPr>
        <w:t>,</w:t>
      </w:r>
      <w:r w:rsidR="00D6436B" w:rsidRPr="00CD210A">
        <w:rPr>
          <w:rStyle w:val="normaltextrun"/>
          <w:rFonts w:ascii="Calibri" w:hAnsi="Calibri" w:cs="Calibri"/>
          <w:bCs/>
          <w:color w:val="000000"/>
          <w:sz w:val="18"/>
          <w:szCs w:val="18"/>
          <w:shd w:val="clear" w:color="auto" w:fill="FFFFFF"/>
          <w:lang w:val="en-US"/>
        </w:rPr>
        <w:t xml:space="preserve"> 202</w:t>
      </w:r>
      <w:r w:rsidR="00873431">
        <w:rPr>
          <w:rStyle w:val="normaltextrun"/>
          <w:rFonts w:ascii="Calibri" w:hAnsi="Calibri" w:cs="Calibri"/>
          <w:bCs/>
          <w:color w:val="000000"/>
          <w:sz w:val="18"/>
          <w:szCs w:val="18"/>
          <w:shd w:val="clear" w:color="auto" w:fill="FFFFFF"/>
        </w:rPr>
        <w:t>1</w:t>
      </w:r>
      <w:r w:rsidR="00D6436B" w:rsidRPr="00CD210A">
        <w:rPr>
          <w:rStyle w:val="normaltextrun"/>
          <w:rFonts w:ascii="Calibri" w:hAnsi="Calibri" w:cs="Calibri"/>
          <w:bCs/>
          <w:color w:val="000000"/>
          <w:sz w:val="18"/>
          <w:szCs w:val="18"/>
          <w:shd w:val="clear" w:color="auto" w:fill="FFFFFF"/>
          <w:lang w:val="en-US"/>
        </w:rPr>
        <w:t>.</w:t>
      </w:r>
      <w:proofErr w:type="gramEnd"/>
      <w:r w:rsidR="00D6436B" w:rsidRPr="00CD210A">
        <w:rPr>
          <w:rStyle w:val="normaltextrun"/>
          <w:rFonts w:ascii="Calibri" w:hAnsi="Calibri" w:cs="Calibri"/>
          <w:bCs/>
          <w:color w:val="000000"/>
          <w:sz w:val="18"/>
          <w:szCs w:val="18"/>
          <w:shd w:val="clear" w:color="auto" w:fill="FFFFFF"/>
          <w:lang w:val="en-US"/>
        </w:rPr>
        <w:t> </w:t>
      </w:r>
      <w:r w:rsidR="00873431">
        <w:rPr>
          <w:rStyle w:val="normaltextrun"/>
          <w:rFonts w:ascii="Calibri" w:hAnsi="Calibri" w:cs="Calibri"/>
          <w:bCs/>
          <w:color w:val="000000"/>
          <w:sz w:val="18"/>
          <w:szCs w:val="18"/>
          <w:shd w:val="clear" w:color="auto" w:fill="FFFFFF"/>
        </w:rPr>
        <w:br/>
      </w:r>
      <w:proofErr w:type="gramStart"/>
      <w:r w:rsidR="00D6436B" w:rsidRPr="00CD210A">
        <w:rPr>
          <w:rStyle w:val="normaltextrun"/>
          <w:rFonts w:ascii="Calibri" w:hAnsi="Calibri" w:cs="Calibri"/>
          <w:bCs/>
          <w:color w:val="000000"/>
          <w:sz w:val="18"/>
          <w:szCs w:val="18"/>
          <w:shd w:val="clear" w:color="auto" w:fill="FFFFFF"/>
          <w:lang w:val="en-US"/>
        </w:rPr>
        <w:t>ISSN 2225-9309 (Print).</w:t>
      </w:r>
      <w:proofErr w:type="gramEnd"/>
    </w:p>
    <w:p w:rsidR="005B3243" w:rsidRPr="00D6436B" w:rsidRDefault="005B3243" w:rsidP="00F33CE0">
      <w:pPr>
        <w:spacing w:beforeLines="20" w:before="48"/>
        <w:ind w:left="284" w:hanging="284"/>
        <w:jc w:val="both"/>
        <w:rPr>
          <w:sz w:val="18"/>
          <w:szCs w:val="18"/>
          <w:lang w:val="en-US"/>
        </w:rPr>
      </w:pPr>
      <w:r w:rsidRPr="00D6436B">
        <w:rPr>
          <w:rFonts w:asciiTheme="minorHAnsi" w:hAnsiTheme="minorHAnsi"/>
          <w:b/>
          <w:iCs/>
          <w:sz w:val="18"/>
          <w:szCs w:val="18"/>
          <w:lang w:val="en-US"/>
        </w:rPr>
        <w:t>Abstract</w:t>
      </w:r>
      <w:r w:rsidR="00A84CF0" w:rsidRPr="00D6436B">
        <w:rPr>
          <w:rFonts w:asciiTheme="minorHAnsi" w:hAnsiTheme="minorHAnsi"/>
          <w:b/>
          <w:iCs/>
          <w:sz w:val="18"/>
          <w:szCs w:val="18"/>
          <w:lang w:val="en-US"/>
        </w:rPr>
        <w:t>:</w:t>
      </w:r>
      <w:r w:rsidRPr="00D6436B">
        <w:rPr>
          <w:rFonts w:asciiTheme="minorHAnsi" w:hAnsiTheme="minorHAnsi"/>
          <w:iCs/>
          <w:sz w:val="18"/>
          <w:szCs w:val="18"/>
          <w:lang w:val="en-US"/>
        </w:rPr>
        <w:t xml:space="preserve"> </w:t>
      </w:r>
      <w:r w:rsidR="00CC5643" w:rsidRPr="00D6436B">
        <w:rPr>
          <w:rFonts w:asciiTheme="minorHAnsi" w:hAnsiTheme="minorHAnsi"/>
          <w:iCs/>
          <w:sz w:val="18"/>
          <w:szCs w:val="18"/>
          <w:lang w:val="en-US"/>
        </w:rPr>
        <w:t xml:space="preserve">The article presents a calibration algorithm for a machine with parallel kinematics, which takes into account the influence of the equipment error described earlier. </w:t>
      </w:r>
      <w:proofErr w:type="spellStart"/>
      <w:r w:rsidR="00CC5643" w:rsidRPr="00D6436B">
        <w:rPr>
          <w:rFonts w:asciiTheme="minorHAnsi" w:hAnsiTheme="minorHAnsi"/>
          <w:iCs/>
          <w:sz w:val="18"/>
          <w:szCs w:val="18"/>
          <w:lang w:val="en-US"/>
        </w:rPr>
        <w:t>Developm</w:t>
      </w:r>
      <w:proofErr w:type="spellEnd"/>
      <w:r w:rsidR="00CC5643" w:rsidRPr="00D6436B">
        <w:rPr>
          <w:rFonts w:asciiTheme="minorHAnsi" w:hAnsiTheme="minorHAnsi"/>
          <w:iCs/>
          <w:sz w:val="18"/>
          <w:szCs w:val="18"/>
          <w:lang w:val="en-US"/>
        </w:rPr>
        <w:t>-on and proved the hypothesis of the existence of such factors is geometric in sinfulness, under which reached the necessary precision calibration of machine tools. The technique of experimental calibr</w:t>
      </w:r>
      <w:r w:rsidR="00CC5643" w:rsidRPr="00D6436B">
        <w:rPr>
          <w:rFonts w:asciiTheme="minorHAnsi" w:hAnsiTheme="minorHAnsi"/>
          <w:iCs/>
          <w:sz w:val="18"/>
          <w:szCs w:val="18"/>
          <w:lang w:val="en-US"/>
        </w:rPr>
        <w:t>a</w:t>
      </w:r>
      <w:r w:rsidR="00CC5643" w:rsidRPr="00D6436B">
        <w:rPr>
          <w:rFonts w:asciiTheme="minorHAnsi" w:hAnsiTheme="minorHAnsi"/>
          <w:iCs/>
          <w:sz w:val="18"/>
          <w:szCs w:val="18"/>
          <w:lang w:val="en-US"/>
        </w:rPr>
        <w:t>tion using the MATLAB-2018 software package is described.</w:t>
      </w:r>
    </w:p>
    <w:p w:rsidR="005B3243" w:rsidRPr="00D6436B" w:rsidRDefault="005B3243" w:rsidP="00F33CE0">
      <w:pPr>
        <w:spacing w:beforeLines="20" w:before="48"/>
        <w:ind w:left="284" w:hanging="284"/>
        <w:jc w:val="both"/>
        <w:rPr>
          <w:rFonts w:asciiTheme="minorHAnsi" w:hAnsiTheme="minorHAnsi"/>
          <w:iCs/>
          <w:sz w:val="18"/>
          <w:szCs w:val="18"/>
          <w:lang w:val="en-US"/>
        </w:rPr>
      </w:pPr>
      <w:r w:rsidRPr="00D6436B">
        <w:rPr>
          <w:rFonts w:asciiTheme="minorHAnsi" w:hAnsiTheme="minorHAnsi"/>
          <w:b/>
          <w:sz w:val="18"/>
          <w:szCs w:val="18"/>
          <w:lang w:val="en-US"/>
        </w:rPr>
        <w:t>Key words</w:t>
      </w:r>
      <w:r w:rsidR="00A84CF0" w:rsidRPr="00D6436B">
        <w:rPr>
          <w:rFonts w:asciiTheme="minorHAnsi" w:hAnsiTheme="minorHAnsi"/>
          <w:b/>
          <w:sz w:val="18"/>
          <w:szCs w:val="18"/>
          <w:lang w:val="en-US"/>
        </w:rPr>
        <w:t>:</w:t>
      </w:r>
      <w:r w:rsidRPr="00D6436B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CC5643" w:rsidRPr="00D6436B">
        <w:rPr>
          <w:rFonts w:asciiTheme="minorHAnsi" w:hAnsiTheme="minorHAnsi"/>
          <w:iCs/>
          <w:sz w:val="18"/>
          <w:szCs w:val="18"/>
          <w:lang w:val="en-US"/>
        </w:rPr>
        <w:t>geometric accuracy</w:t>
      </w:r>
      <w:r w:rsidR="00873431">
        <w:rPr>
          <w:rFonts w:asciiTheme="minorHAnsi" w:hAnsiTheme="minorHAnsi"/>
          <w:iCs/>
          <w:sz w:val="18"/>
          <w:szCs w:val="18"/>
        </w:rPr>
        <w:t>;</w:t>
      </w:r>
      <w:r w:rsidR="00CC5643" w:rsidRPr="00D6436B">
        <w:rPr>
          <w:rFonts w:asciiTheme="minorHAnsi" w:hAnsiTheme="minorHAnsi"/>
          <w:iCs/>
          <w:sz w:val="18"/>
          <w:szCs w:val="18"/>
          <w:lang w:val="en-US"/>
        </w:rPr>
        <w:t xml:space="preserve"> parallel kinematics; metal cutting machine; modeling; positional accuracy; parallel kinematic m</w:t>
      </w:r>
      <w:r w:rsidR="00CC5643" w:rsidRPr="00D6436B">
        <w:rPr>
          <w:rFonts w:asciiTheme="minorHAnsi" w:hAnsiTheme="minorHAnsi"/>
          <w:iCs/>
          <w:sz w:val="18"/>
          <w:szCs w:val="18"/>
          <w:lang w:val="en-US"/>
        </w:rPr>
        <w:t>a</w:t>
      </w:r>
      <w:r w:rsidR="00CC5643" w:rsidRPr="00D6436B">
        <w:rPr>
          <w:rFonts w:asciiTheme="minorHAnsi" w:hAnsiTheme="minorHAnsi"/>
          <w:iCs/>
          <w:sz w:val="18"/>
          <w:szCs w:val="18"/>
          <w:lang w:val="en-US"/>
        </w:rPr>
        <w:t xml:space="preserve">chines; precision </w:t>
      </w:r>
      <w:proofErr w:type="spellStart"/>
      <w:r w:rsidR="00CC5643" w:rsidRPr="00D6436B">
        <w:rPr>
          <w:rFonts w:asciiTheme="minorHAnsi" w:hAnsiTheme="minorHAnsi"/>
          <w:iCs/>
          <w:sz w:val="18"/>
          <w:szCs w:val="18"/>
          <w:lang w:val="en-US"/>
        </w:rPr>
        <w:t>cnc</w:t>
      </w:r>
      <w:proofErr w:type="spellEnd"/>
      <w:r w:rsidR="00CC5643" w:rsidRPr="00D6436B">
        <w:rPr>
          <w:rFonts w:asciiTheme="minorHAnsi" w:hAnsiTheme="minorHAnsi"/>
          <w:iCs/>
          <w:sz w:val="18"/>
          <w:szCs w:val="18"/>
          <w:lang w:val="en-US"/>
        </w:rPr>
        <w:t>.</w:t>
      </w:r>
    </w:p>
    <w:p w:rsidR="00626B14" w:rsidRPr="00D6436B" w:rsidRDefault="00626B14" w:rsidP="00F33CE0">
      <w:pPr>
        <w:spacing w:beforeLines="20" w:before="48"/>
        <w:ind w:left="284" w:hanging="284"/>
        <w:jc w:val="both"/>
        <w:rPr>
          <w:rFonts w:asciiTheme="minorHAnsi" w:hAnsiTheme="minorHAnsi"/>
          <w:b/>
          <w:iCs/>
          <w:sz w:val="18"/>
          <w:szCs w:val="18"/>
          <w:lang w:val="en-US"/>
        </w:rPr>
      </w:pPr>
      <w:r w:rsidRPr="00D6436B">
        <w:rPr>
          <w:rFonts w:asciiTheme="minorHAnsi" w:hAnsiTheme="minorHAnsi"/>
          <w:b/>
          <w:iCs/>
          <w:sz w:val="18"/>
          <w:szCs w:val="18"/>
          <w:lang w:val="en-US"/>
        </w:rPr>
        <w:t>About authors:</w:t>
      </w:r>
    </w:p>
    <w:p w:rsidR="00CC5643" w:rsidRPr="00D6436B" w:rsidRDefault="00CC5643" w:rsidP="00F33CE0">
      <w:pPr>
        <w:pStyle w:val="2-1"/>
        <w:spacing w:beforeLines="20" w:before="48" w:after="0"/>
        <w:ind w:left="284" w:hanging="284"/>
        <w:rPr>
          <w:rFonts w:asciiTheme="minorHAnsi" w:hAnsiTheme="minorHAnsi"/>
          <w:sz w:val="18"/>
          <w:szCs w:val="18"/>
          <w:lang w:val="en-US"/>
        </w:rPr>
      </w:pPr>
      <w:r w:rsidRPr="00D6436B">
        <w:rPr>
          <w:rFonts w:asciiTheme="minorHAnsi" w:hAnsiTheme="minorHAnsi"/>
          <w:b/>
          <w:sz w:val="18"/>
          <w:szCs w:val="18"/>
          <w:lang w:val="en-US"/>
        </w:rPr>
        <w:t>ZHILYAEV</w:t>
      </w:r>
      <w:r w:rsidR="00757FB0" w:rsidRPr="00D6436B">
        <w:rPr>
          <w:rFonts w:asciiTheme="minorHAnsi" w:hAnsiTheme="minorHAnsi"/>
          <w:b/>
          <w:sz w:val="18"/>
          <w:szCs w:val="18"/>
          <w:lang w:val="en-US"/>
        </w:rPr>
        <w:t>,</w:t>
      </w:r>
      <w:r w:rsidR="00F33648" w:rsidRPr="00D6436B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proofErr w:type="spellStart"/>
      <w:r w:rsidR="00EC51CD" w:rsidRPr="00D6436B">
        <w:rPr>
          <w:rFonts w:asciiTheme="minorHAnsi" w:hAnsiTheme="minorHAnsi"/>
          <w:b/>
          <w:sz w:val="18"/>
          <w:szCs w:val="18"/>
          <w:lang w:val="en-US"/>
        </w:rPr>
        <w:t>Art</w:t>
      </w:r>
      <w:r w:rsidRPr="00D6436B">
        <w:rPr>
          <w:rFonts w:asciiTheme="minorHAnsi" w:hAnsiTheme="minorHAnsi"/>
          <w:b/>
          <w:sz w:val="18"/>
          <w:szCs w:val="18"/>
          <w:lang w:val="en-US"/>
        </w:rPr>
        <w:t>e</w:t>
      </w:r>
      <w:r w:rsidR="00EC51CD" w:rsidRPr="00D6436B">
        <w:rPr>
          <w:rFonts w:asciiTheme="minorHAnsi" w:hAnsiTheme="minorHAnsi"/>
          <w:b/>
          <w:sz w:val="18"/>
          <w:szCs w:val="18"/>
          <w:lang w:val="en-US"/>
        </w:rPr>
        <w:t>m</w:t>
      </w:r>
      <w:proofErr w:type="spellEnd"/>
      <w:r w:rsidRPr="00D6436B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proofErr w:type="spellStart"/>
      <w:r w:rsidRPr="00D6436B">
        <w:rPr>
          <w:rFonts w:asciiTheme="minorHAnsi" w:hAnsiTheme="minorHAnsi"/>
          <w:b/>
          <w:sz w:val="18"/>
          <w:szCs w:val="18"/>
          <w:lang w:val="en-US"/>
        </w:rPr>
        <w:t>Alexandrovich</w:t>
      </w:r>
      <w:proofErr w:type="spellEnd"/>
      <w:r w:rsidR="00F33648" w:rsidRPr="00873431">
        <w:rPr>
          <w:rFonts w:asciiTheme="minorHAnsi" w:hAnsiTheme="minorHAnsi"/>
          <w:b/>
          <w:sz w:val="18"/>
          <w:szCs w:val="18"/>
          <w:lang w:val="en-US"/>
        </w:rPr>
        <w:t>,</w:t>
      </w:r>
      <w:r w:rsidR="00F33648" w:rsidRPr="00D6436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D6436B">
        <w:rPr>
          <w:rFonts w:asciiTheme="minorHAnsi" w:hAnsiTheme="minorHAnsi"/>
          <w:sz w:val="18"/>
          <w:szCs w:val="18"/>
          <w:lang w:val="en-US"/>
        </w:rPr>
        <w:t>postgraduate student 2 year, Ufa state aviation technical University.</w:t>
      </w:r>
    </w:p>
    <w:p w:rsidR="00CC5643" w:rsidRPr="00873431" w:rsidRDefault="00CC5643" w:rsidP="00F33CE0">
      <w:pPr>
        <w:pStyle w:val="2-1"/>
        <w:spacing w:beforeLines="20" w:before="48" w:after="0"/>
        <w:ind w:left="284" w:hanging="284"/>
        <w:rPr>
          <w:rFonts w:asciiTheme="minorHAnsi" w:hAnsiTheme="minorHAnsi"/>
          <w:sz w:val="18"/>
          <w:szCs w:val="18"/>
        </w:rPr>
      </w:pPr>
      <w:proofErr w:type="gramStart"/>
      <w:r w:rsidRPr="00D6436B">
        <w:rPr>
          <w:rFonts w:asciiTheme="minorHAnsi" w:hAnsiTheme="minorHAnsi"/>
          <w:b/>
          <w:sz w:val="18"/>
          <w:szCs w:val="18"/>
          <w:lang w:val="en-US"/>
        </w:rPr>
        <w:t xml:space="preserve">ENIKEEV, </w:t>
      </w:r>
      <w:proofErr w:type="spellStart"/>
      <w:r w:rsidRPr="00D6436B">
        <w:rPr>
          <w:rFonts w:asciiTheme="minorHAnsi" w:hAnsiTheme="minorHAnsi"/>
          <w:b/>
          <w:sz w:val="18"/>
          <w:szCs w:val="18"/>
          <w:lang w:val="en-US"/>
        </w:rPr>
        <w:t>Bulat</w:t>
      </w:r>
      <w:proofErr w:type="spellEnd"/>
      <w:r w:rsidRPr="00D6436B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proofErr w:type="spellStart"/>
      <w:r w:rsidRPr="00D6436B">
        <w:rPr>
          <w:rFonts w:asciiTheme="minorHAnsi" w:hAnsiTheme="minorHAnsi"/>
          <w:b/>
          <w:sz w:val="18"/>
          <w:szCs w:val="18"/>
          <w:lang w:val="en-US"/>
        </w:rPr>
        <w:t>Azatovich</w:t>
      </w:r>
      <w:proofErr w:type="spellEnd"/>
      <w:r w:rsidR="00F33648" w:rsidRPr="00873431">
        <w:rPr>
          <w:rFonts w:asciiTheme="minorHAnsi" w:hAnsiTheme="minorHAnsi"/>
          <w:b/>
          <w:sz w:val="18"/>
          <w:szCs w:val="18"/>
          <w:lang w:val="en-US"/>
        </w:rPr>
        <w:t>,</w:t>
      </w:r>
      <w:r w:rsidR="00F33648" w:rsidRPr="00D6436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D6436B">
        <w:rPr>
          <w:rFonts w:asciiTheme="minorHAnsi" w:hAnsiTheme="minorHAnsi"/>
          <w:sz w:val="18"/>
          <w:szCs w:val="18"/>
          <w:lang w:val="en-US"/>
        </w:rPr>
        <w:t>assistant Professor, Ufa state avia</w:t>
      </w:r>
      <w:r w:rsidR="00873431">
        <w:rPr>
          <w:rFonts w:asciiTheme="minorHAnsi" w:hAnsiTheme="minorHAnsi"/>
          <w:sz w:val="18"/>
          <w:szCs w:val="18"/>
          <w:lang w:val="en-US"/>
        </w:rPr>
        <w:t>tion technical University</w:t>
      </w:r>
      <w:r w:rsidR="00873431">
        <w:rPr>
          <w:rFonts w:asciiTheme="minorHAnsi" w:hAnsiTheme="minorHAnsi"/>
          <w:sz w:val="18"/>
          <w:szCs w:val="18"/>
        </w:rPr>
        <w:t>.</w:t>
      </w:r>
      <w:proofErr w:type="gramEnd"/>
    </w:p>
    <w:p w:rsidR="00CC5643" w:rsidRPr="00D6436B" w:rsidRDefault="00CC5643" w:rsidP="00F33CE0">
      <w:pPr>
        <w:pStyle w:val="2-1"/>
        <w:spacing w:beforeLines="20" w:before="48" w:after="0"/>
        <w:ind w:left="284" w:hanging="284"/>
        <w:rPr>
          <w:rFonts w:asciiTheme="minorHAnsi" w:hAnsiTheme="minorHAnsi"/>
          <w:sz w:val="18"/>
          <w:szCs w:val="18"/>
          <w:lang w:val="en-US"/>
        </w:rPr>
      </w:pPr>
      <w:r w:rsidRPr="00D6436B">
        <w:rPr>
          <w:rFonts w:asciiTheme="minorHAnsi" w:hAnsiTheme="minorHAnsi"/>
          <w:b/>
          <w:sz w:val="18"/>
          <w:szCs w:val="18"/>
          <w:lang w:val="en-US"/>
        </w:rPr>
        <w:t xml:space="preserve">AKMAEV, Oleg </w:t>
      </w:r>
      <w:proofErr w:type="spellStart"/>
      <w:r w:rsidRPr="00D6436B">
        <w:rPr>
          <w:rFonts w:asciiTheme="minorHAnsi" w:hAnsiTheme="minorHAnsi"/>
          <w:b/>
          <w:sz w:val="18"/>
          <w:szCs w:val="18"/>
          <w:lang w:val="en-US"/>
        </w:rPr>
        <w:t>Kashafovich</w:t>
      </w:r>
      <w:proofErr w:type="spellEnd"/>
      <w:r w:rsidR="00873431">
        <w:rPr>
          <w:rFonts w:asciiTheme="minorHAnsi" w:hAnsiTheme="minorHAnsi"/>
          <w:b/>
          <w:sz w:val="18"/>
          <w:szCs w:val="18"/>
        </w:rPr>
        <w:t>,</w:t>
      </w:r>
      <w:r w:rsidRPr="00D6436B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D6436B">
        <w:rPr>
          <w:rFonts w:asciiTheme="minorHAnsi" w:hAnsiTheme="minorHAnsi"/>
          <w:sz w:val="18"/>
          <w:szCs w:val="18"/>
          <w:lang w:val="en-US"/>
        </w:rPr>
        <w:t>Associate Profess</w:t>
      </w:r>
      <w:bookmarkStart w:id="1" w:name="_GoBack"/>
      <w:bookmarkEnd w:id="1"/>
      <w:r w:rsidRPr="00D6436B">
        <w:rPr>
          <w:rFonts w:asciiTheme="minorHAnsi" w:hAnsiTheme="minorHAnsi"/>
          <w:sz w:val="18"/>
          <w:szCs w:val="18"/>
          <w:lang w:val="en-US"/>
        </w:rPr>
        <w:t xml:space="preserve">or, Dept. of Automation technological processes. </w:t>
      </w:r>
    </w:p>
    <w:sectPr w:rsidR="00CC5643" w:rsidRPr="00D6436B" w:rsidSect="00952C0E">
      <w:headerReference w:type="first" r:id="rId19"/>
      <w:type w:val="continuous"/>
      <w:pgSz w:w="11906" w:h="16838" w:code="9"/>
      <w:pgMar w:top="1418" w:right="1134" w:bottom="1134" w:left="1134" w:header="964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33" w:rsidRDefault="00F42733">
      <w:r>
        <w:separator/>
      </w:r>
    </w:p>
  </w:endnote>
  <w:endnote w:type="continuationSeparator" w:id="0">
    <w:p w:rsidR="00F42733" w:rsidRDefault="00F4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33" w:rsidRDefault="00F42733">
      <w:r>
        <w:separator/>
      </w:r>
    </w:p>
  </w:footnote>
  <w:footnote w:type="continuationSeparator" w:id="0">
    <w:p w:rsidR="00F42733" w:rsidRDefault="00F42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19" w:rsidRPr="00DE0BB9" w:rsidRDefault="00FB6D19" w:rsidP="00FB6D19">
    <w:pPr>
      <w:tabs>
        <w:tab w:val="center" w:pos="4677"/>
        <w:tab w:val="right" w:pos="9355"/>
      </w:tabs>
    </w:pPr>
    <w:r>
      <w:rPr>
        <w:rFonts w:ascii="Calibri" w:eastAsia="Calibri" w:hAnsi="Calibri"/>
        <w:noProof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6" type="#_x0000_t32" style="position:absolute;margin-left:-1pt;margin-top:16.2pt;width:467.7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UxIAIAAD8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" adj="-2572,-1,-2572"/>
      </w:pict>
    </w:r>
    <w:r w:rsidR="00873431">
      <w:t>2</w:t>
    </w:r>
    <w:r w:rsidRPr="00DE0BB9">
      <w:t xml:space="preserve">     </w:t>
    </w:r>
    <w:r>
      <w:t xml:space="preserve"> </w:t>
    </w:r>
    <w:r w:rsidRPr="00DE0BB9">
      <w:t xml:space="preserve"> Технические науки   </w:t>
    </w:r>
    <w:r>
      <w:t xml:space="preserve">        </w:t>
    </w:r>
    <w:r w:rsidRPr="00DE0BB9">
      <w:t xml:space="preserve"> </w:t>
    </w:r>
    <w:r w:rsidRPr="00DE0BB9">
      <w:rPr>
        <w:rFonts w:ascii="Monotype Corsiva" w:hAnsi="Monotype Corsiva"/>
        <w:sz w:val="28"/>
        <w:szCs w:val="28"/>
      </w:rPr>
      <w:t>Молодежный Вестник  УГАТУ</w:t>
    </w:r>
    <w:r w:rsidRPr="00DE0BB9">
      <w:rPr>
        <w:rFonts w:ascii="Monotype Corsiva" w:hAnsi="Monotype Corsiva"/>
        <w:szCs w:val="28"/>
      </w:rPr>
      <w:t xml:space="preserve"> </w:t>
    </w:r>
    <w:r w:rsidRPr="00DE0BB9">
      <w:rPr>
        <w:szCs w:val="28"/>
      </w:rPr>
      <w:t xml:space="preserve">                 </w:t>
    </w:r>
    <w:r w:rsidRPr="00DE0BB9">
      <w:t>20</w:t>
    </w:r>
    <w:r>
      <w:t>2</w:t>
    </w:r>
    <w:r w:rsidR="00873431">
      <w:t>1</w:t>
    </w:r>
    <w:r w:rsidRPr="00DE0BB9">
      <w:t>. № 1 (2</w:t>
    </w:r>
    <w:r>
      <w:t>2</w:t>
    </w:r>
    <w:r w:rsidRPr="00DE0BB9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33" w:rsidRPr="00AF7D0F" w:rsidRDefault="00855833" w:rsidP="00855833">
    <w:pPr>
      <w:pStyle w:val="a8"/>
      <w:jc w:val="center"/>
    </w:pPr>
    <w:r>
      <w:t xml:space="preserve">№ 1 </w:t>
    </w:r>
    <w:r w:rsidRPr="00EF1829">
      <w:t>(</w:t>
    </w:r>
    <w:r>
      <w:t>16). Июнь</w:t>
    </w:r>
    <w:r w:rsidRPr="00EF1829">
      <w:t>, 201</w:t>
    </w:r>
    <w:r>
      <w:t>7</w:t>
    </w:r>
    <w:r w:rsidRPr="00EF1829">
      <w:t xml:space="preserve"> г.</w:t>
    </w:r>
    <w:r>
      <w:t xml:space="preserve">           </w:t>
    </w:r>
    <w:r w:rsidR="00F42733">
      <w:rPr>
        <w:rFonts w:ascii="Monotype Corsiva" w:hAnsi="Monotype Corsiva"/>
        <w:noProof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7.6pt;margin-top:16.2pt;width:480.2pt;height: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"/>
      </w:pict>
    </w:r>
    <w:r w:rsidRPr="00C30E87">
      <w:rPr>
        <w:rFonts w:ascii="Monotype Corsiva" w:hAnsi="Monotype Corsiva"/>
        <w:sz w:val="28"/>
        <w:szCs w:val="28"/>
      </w:rPr>
      <w:t>Молодежный Вестник УГАТУ</w:t>
    </w:r>
    <w:r>
      <w:t xml:space="preserve">           </w:t>
    </w:r>
    <w:r w:rsidRPr="00841EAA">
      <w:t xml:space="preserve"> </w:t>
    </w:r>
    <w:r>
      <w:t xml:space="preserve">Технические науки </w:t>
    </w:r>
    <w:r w:rsidRPr="00983FEF">
      <w:fldChar w:fldCharType="begin"/>
    </w:r>
    <w:r w:rsidRPr="00983FEF">
      <w:instrText xml:space="preserve"> PAGE  \* Arabic  \* MERGEFORMAT </w:instrText>
    </w:r>
    <w:r w:rsidRPr="00983FEF">
      <w:fldChar w:fldCharType="separate"/>
    </w:r>
    <w:r w:rsidR="00FB6D19">
      <w:rPr>
        <w:noProof/>
      </w:rPr>
      <w:t>3</w:t>
    </w:r>
    <w:r w:rsidRPr="00983FEF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19" w:rsidRPr="00DE0BB9" w:rsidRDefault="00FB6D19" w:rsidP="00FB6D19">
    <w:pPr>
      <w:tabs>
        <w:tab w:val="center" w:pos="4677"/>
        <w:tab w:val="right" w:pos="9355"/>
      </w:tabs>
    </w:pPr>
    <w:r>
      <w:rPr>
        <w:rFonts w:ascii="Calibri" w:eastAsia="Calibri" w:hAnsi="Calibri"/>
        <w:noProof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1pt;margin-top:16.2pt;width:467.7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UxIAIAAD8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"/>
      </w:pict>
    </w:r>
    <w:r w:rsidRPr="00DE0BB9">
      <w:t>20</w:t>
    </w:r>
    <w:r>
      <w:t>2</w:t>
    </w:r>
    <w:r w:rsidR="00873431">
      <w:t>1</w:t>
    </w:r>
    <w:r w:rsidRPr="00DE0BB9">
      <w:t>. № 1 (2</w:t>
    </w:r>
    <w:r w:rsidR="00873431">
      <w:t>3</w:t>
    </w:r>
    <w:r w:rsidRPr="00DE0BB9">
      <w:t xml:space="preserve">)                 </w:t>
    </w:r>
    <w:r w:rsidRPr="00DE0BB9">
      <w:rPr>
        <w:rFonts w:ascii="Monotype Corsiva" w:hAnsi="Monotype Corsiva"/>
        <w:sz w:val="28"/>
        <w:szCs w:val="28"/>
      </w:rPr>
      <w:t>Молодежный Вестник  УГАТУ</w:t>
    </w:r>
    <w:r w:rsidRPr="00DE0BB9">
      <w:rPr>
        <w:rFonts w:ascii="Monotype Corsiva" w:hAnsi="Monotype Corsiva"/>
        <w:szCs w:val="28"/>
      </w:rPr>
      <w:t xml:space="preserve"> </w:t>
    </w:r>
    <w:r w:rsidRPr="00DE0BB9">
      <w:rPr>
        <w:szCs w:val="28"/>
      </w:rPr>
      <w:t xml:space="preserve">                </w:t>
    </w:r>
    <w:r w:rsidRPr="00DE0BB9">
      <w:t xml:space="preserve">Технические науки   </w:t>
    </w:r>
    <w:r>
      <w:t xml:space="preserve"> </w:t>
    </w:r>
    <w:r w:rsidR="00873431">
      <w:t>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31" w:rsidRPr="00DE0BB9" w:rsidRDefault="00873431" w:rsidP="00FB6D19">
    <w:pPr>
      <w:tabs>
        <w:tab w:val="center" w:pos="4677"/>
        <w:tab w:val="right" w:pos="9355"/>
      </w:tabs>
    </w:pPr>
    <w:r>
      <w:rPr>
        <w:rFonts w:ascii="Calibri" w:eastAsia="Calibri" w:hAnsi="Calibri"/>
        <w:noProof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7" type="#_x0000_t32" style="position:absolute;margin-left:-1pt;margin-top:16.2pt;width:467.75pt;height:0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UxIAIAAD8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" adj="-2572,-1,-2572"/>
      </w:pict>
    </w:r>
    <w:r>
      <w:t>2</w:t>
    </w:r>
    <w:r w:rsidRPr="00DE0BB9">
      <w:t xml:space="preserve">     </w:t>
    </w:r>
    <w:r>
      <w:t xml:space="preserve"> </w:t>
    </w:r>
    <w:r w:rsidRPr="00DE0BB9">
      <w:t xml:space="preserve"> Технические науки   </w:t>
    </w:r>
    <w:r>
      <w:t xml:space="preserve">        </w:t>
    </w:r>
    <w:r w:rsidRPr="00DE0BB9">
      <w:t xml:space="preserve"> </w:t>
    </w:r>
    <w:r w:rsidRPr="00DE0BB9">
      <w:rPr>
        <w:rFonts w:ascii="Monotype Corsiva" w:hAnsi="Monotype Corsiva"/>
        <w:sz w:val="28"/>
        <w:szCs w:val="28"/>
      </w:rPr>
      <w:t>Молодежный Вестник  УГАТУ</w:t>
    </w:r>
    <w:r w:rsidRPr="00DE0BB9">
      <w:rPr>
        <w:rFonts w:ascii="Monotype Corsiva" w:hAnsi="Monotype Corsiva"/>
        <w:szCs w:val="28"/>
      </w:rPr>
      <w:t xml:space="preserve"> </w:t>
    </w:r>
    <w:r w:rsidRPr="00DE0BB9">
      <w:rPr>
        <w:szCs w:val="28"/>
      </w:rPr>
      <w:t xml:space="preserve">                 </w:t>
    </w:r>
    <w:r w:rsidRPr="00DE0BB9">
      <w:t>20</w:t>
    </w:r>
    <w:r>
      <w:t>2</w:t>
    </w:r>
    <w:r>
      <w:t>1</w:t>
    </w:r>
    <w:r w:rsidRPr="00DE0BB9">
      <w:t>. № 1 (2</w:t>
    </w:r>
    <w:r>
      <w:t>3</w:t>
    </w:r>
    <w:r w:rsidRPr="00DE0BB9">
      <w:t>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19" w:rsidRPr="00DE0BB9" w:rsidRDefault="00FB6D19" w:rsidP="00FB6D19">
    <w:pPr>
      <w:tabs>
        <w:tab w:val="center" w:pos="4677"/>
        <w:tab w:val="right" w:pos="9355"/>
      </w:tabs>
    </w:pPr>
    <w:r>
      <w:rPr>
        <w:rFonts w:ascii="Calibri" w:eastAsia="Calibri" w:hAnsi="Calibri"/>
        <w:noProof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margin-left:-1pt;margin-top:16.2pt;width:467.7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UxIAIAAD8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"/>
      </w:pict>
    </w:r>
    <w:r w:rsidRPr="00DE0BB9">
      <w:t>20</w:t>
    </w:r>
    <w:r>
      <w:t>2</w:t>
    </w:r>
    <w:r w:rsidR="00873431">
      <w:t>1</w:t>
    </w:r>
    <w:r w:rsidRPr="00DE0BB9">
      <w:t>. № 1 (2</w:t>
    </w:r>
    <w:r w:rsidR="00873431">
      <w:t>3</w:t>
    </w:r>
    <w:r w:rsidRPr="00DE0BB9">
      <w:t xml:space="preserve">)                 </w:t>
    </w:r>
    <w:r w:rsidRPr="00DE0BB9">
      <w:rPr>
        <w:rFonts w:ascii="Monotype Corsiva" w:hAnsi="Monotype Corsiva"/>
        <w:sz w:val="28"/>
        <w:szCs w:val="28"/>
      </w:rPr>
      <w:t>Молодежный Вестник  УГАТУ</w:t>
    </w:r>
    <w:r w:rsidRPr="00DE0BB9">
      <w:rPr>
        <w:rFonts w:ascii="Monotype Corsiva" w:hAnsi="Monotype Corsiva"/>
        <w:szCs w:val="28"/>
      </w:rPr>
      <w:t xml:space="preserve"> </w:t>
    </w:r>
    <w:r w:rsidRPr="00DE0BB9">
      <w:rPr>
        <w:szCs w:val="28"/>
      </w:rPr>
      <w:t xml:space="preserve">                </w:t>
    </w:r>
    <w:r w:rsidRPr="00DE0BB9">
      <w:t xml:space="preserve">Технические науки   </w:t>
    </w:r>
    <w:r>
      <w:t xml:space="preserve"> </w:t>
    </w:r>
    <w:r w:rsidR="00873431"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3D" w:rsidRPr="00EE63FE" w:rsidRDefault="00F42733" w:rsidP="00DD5E3D">
    <w:pPr>
      <w:tabs>
        <w:tab w:val="center" w:pos="4677"/>
        <w:tab w:val="right" w:pos="9355"/>
      </w:tabs>
    </w:pPr>
    <w:r>
      <w:rPr>
        <w:rFonts w:ascii="Calibri" w:eastAsia="Calibri" w:hAnsi="Calibri"/>
        <w:noProof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1pt;margin-top:16.2pt;width:467.7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UxIAIAAD8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"/>
      </w:pict>
    </w:r>
    <w:r w:rsidR="00DD5E3D">
      <w:t>2020</w:t>
    </w:r>
    <w:r w:rsidR="00DD5E3D" w:rsidRPr="00DE0BB9">
      <w:t>. № 1 (2</w:t>
    </w:r>
    <w:r w:rsidR="00DD5E3D">
      <w:t>2</w:t>
    </w:r>
    <w:r w:rsidR="00DD5E3D" w:rsidRPr="00DE0BB9">
      <w:t xml:space="preserve">)                 </w:t>
    </w:r>
    <w:r w:rsidR="00DD5E3D" w:rsidRPr="00DE0BB9">
      <w:rPr>
        <w:rFonts w:ascii="Monotype Corsiva" w:hAnsi="Monotype Corsiva"/>
        <w:sz w:val="28"/>
        <w:szCs w:val="28"/>
      </w:rPr>
      <w:t>Молодежный Вестник  УГАТУ</w:t>
    </w:r>
    <w:r w:rsidR="00DD5E3D" w:rsidRPr="00DE0BB9">
      <w:rPr>
        <w:rFonts w:ascii="Monotype Corsiva" w:hAnsi="Monotype Corsiva"/>
        <w:szCs w:val="28"/>
      </w:rPr>
      <w:t xml:space="preserve"> </w:t>
    </w:r>
    <w:r w:rsidR="00DD5E3D" w:rsidRPr="00DE0BB9">
      <w:rPr>
        <w:szCs w:val="28"/>
      </w:rPr>
      <w:t xml:space="preserve">                </w:t>
    </w:r>
    <w:r w:rsidR="00DD5E3D" w:rsidRPr="00DE0BB9">
      <w:t xml:space="preserve">Технические науки   </w:t>
    </w:r>
    <w:r w:rsidR="00EE63FE" w:rsidRPr="00EE63FE"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1F7D"/>
    <w:multiLevelType w:val="hybridMultilevel"/>
    <w:tmpl w:val="BFEAE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2469B"/>
    <w:multiLevelType w:val="hybridMultilevel"/>
    <w:tmpl w:val="54F8138E"/>
    <w:lvl w:ilvl="0" w:tplc="862CBF48">
      <w:start w:val="1"/>
      <w:numFmt w:val="bullet"/>
      <w:pStyle w:val="9-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54136A1"/>
    <w:multiLevelType w:val="hybridMultilevel"/>
    <w:tmpl w:val="7FE87F9E"/>
    <w:lvl w:ilvl="0" w:tplc="012A1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B57547"/>
    <w:multiLevelType w:val="hybridMultilevel"/>
    <w:tmpl w:val="A3FA4E5C"/>
    <w:lvl w:ilvl="0" w:tplc="EB5CB5B0">
      <w:start w:val="1"/>
      <w:numFmt w:val="decimal"/>
      <w:pStyle w:val="a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72323130"/>
    <w:multiLevelType w:val="hybridMultilevel"/>
    <w:tmpl w:val="776CE9F6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A527044"/>
    <w:multiLevelType w:val="hybridMultilevel"/>
    <w:tmpl w:val="4CD0382E"/>
    <w:lvl w:ilvl="0" w:tplc="4F7805DC">
      <w:start w:val="1"/>
      <w:numFmt w:val="decimal"/>
      <w:lvlText w:val="%1."/>
      <w:lvlJc w:val="left"/>
      <w:pPr>
        <w:ind w:left="94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5"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1" type="connector" idref="#_x0000_s2064"/>
        <o:r id="V:Rule2" type="connector" idref="#_x0000_s2074"/>
        <o:r id="V:Rule3" type="connector" idref="#_x0000_s2075"/>
        <o:r id="V:Rule4" type="connector" idref="#_x0000_s2076"/>
        <o:r id="V:Rule5" type="connector" idref="#_x0000_s2077"/>
        <o:r id="V:Rule6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16"/>
    <w:rsid w:val="000023F3"/>
    <w:rsid w:val="00002FDA"/>
    <w:rsid w:val="00003C03"/>
    <w:rsid w:val="00003D92"/>
    <w:rsid w:val="000056E3"/>
    <w:rsid w:val="00005A51"/>
    <w:rsid w:val="00006906"/>
    <w:rsid w:val="00007A9A"/>
    <w:rsid w:val="00007EEA"/>
    <w:rsid w:val="000112B0"/>
    <w:rsid w:val="00011E63"/>
    <w:rsid w:val="00012486"/>
    <w:rsid w:val="0001434F"/>
    <w:rsid w:val="00015BCB"/>
    <w:rsid w:val="00017DE9"/>
    <w:rsid w:val="0002092F"/>
    <w:rsid w:val="0002152C"/>
    <w:rsid w:val="000217E5"/>
    <w:rsid w:val="00021EE1"/>
    <w:rsid w:val="000235CA"/>
    <w:rsid w:val="000235EC"/>
    <w:rsid w:val="0002545F"/>
    <w:rsid w:val="00026DC5"/>
    <w:rsid w:val="0002754C"/>
    <w:rsid w:val="0003586C"/>
    <w:rsid w:val="00037C6A"/>
    <w:rsid w:val="00040414"/>
    <w:rsid w:val="00042279"/>
    <w:rsid w:val="00043042"/>
    <w:rsid w:val="00043E10"/>
    <w:rsid w:val="00044F81"/>
    <w:rsid w:val="00045720"/>
    <w:rsid w:val="00046AA6"/>
    <w:rsid w:val="000474F5"/>
    <w:rsid w:val="000503BC"/>
    <w:rsid w:val="000537CA"/>
    <w:rsid w:val="00053A33"/>
    <w:rsid w:val="00053DC8"/>
    <w:rsid w:val="00054C97"/>
    <w:rsid w:val="00054DD3"/>
    <w:rsid w:val="00056396"/>
    <w:rsid w:val="00060BEC"/>
    <w:rsid w:val="00060C3E"/>
    <w:rsid w:val="00061FD4"/>
    <w:rsid w:val="00064998"/>
    <w:rsid w:val="00065B86"/>
    <w:rsid w:val="00066584"/>
    <w:rsid w:val="00066E48"/>
    <w:rsid w:val="00071229"/>
    <w:rsid w:val="0007235B"/>
    <w:rsid w:val="000728CA"/>
    <w:rsid w:val="000758FD"/>
    <w:rsid w:val="00075AD5"/>
    <w:rsid w:val="00076522"/>
    <w:rsid w:val="00077612"/>
    <w:rsid w:val="000800E0"/>
    <w:rsid w:val="0008232E"/>
    <w:rsid w:val="00082EF8"/>
    <w:rsid w:val="00090090"/>
    <w:rsid w:val="000910F9"/>
    <w:rsid w:val="000915CB"/>
    <w:rsid w:val="0009171C"/>
    <w:rsid w:val="00092391"/>
    <w:rsid w:val="00093909"/>
    <w:rsid w:val="00093CC0"/>
    <w:rsid w:val="000967B6"/>
    <w:rsid w:val="000A52F9"/>
    <w:rsid w:val="000A60EC"/>
    <w:rsid w:val="000B4EDF"/>
    <w:rsid w:val="000B58FE"/>
    <w:rsid w:val="000B7119"/>
    <w:rsid w:val="000B714A"/>
    <w:rsid w:val="000B7531"/>
    <w:rsid w:val="000C0224"/>
    <w:rsid w:val="000C18D1"/>
    <w:rsid w:val="000C1AC2"/>
    <w:rsid w:val="000C1C1B"/>
    <w:rsid w:val="000C25A4"/>
    <w:rsid w:val="000C3A9D"/>
    <w:rsid w:val="000C4DB5"/>
    <w:rsid w:val="000C593B"/>
    <w:rsid w:val="000C5B64"/>
    <w:rsid w:val="000D1117"/>
    <w:rsid w:val="000D17C6"/>
    <w:rsid w:val="000D591E"/>
    <w:rsid w:val="000D6564"/>
    <w:rsid w:val="000E0782"/>
    <w:rsid w:val="000E2609"/>
    <w:rsid w:val="000E43B6"/>
    <w:rsid w:val="000E597D"/>
    <w:rsid w:val="000E6B07"/>
    <w:rsid w:val="000F0E64"/>
    <w:rsid w:val="000F11B6"/>
    <w:rsid w:val="000F2187"/>
    <w:rsid w:val="000F32F5"/>
    <w:rsid w:val="000F3DD7"/>
    <w:rsid w:val="000F55A7"/>
    <w:rsid w:val="001003EB"/>
    <w:rsid w:val="00101068"/>
    <w:rsid w:val="00102FED"/>
    <w:rsid w:val="001034B2"/>
    <w:rsid w:val="00104E9F"/>
    <w:rsid w:val="00106926"/>
    <w:rsid w:val="0011475F"/>
    <w:rsid w:val="00115371"/>
    <w:rsid w:val="00115F5A"/>
    <w:rsid w:val="00116836"/>
    <w:rsid w:val="00120922"/>
    <w:rsid w:val="00122F37"/>
    <w:rsid w:val="0012405F"/>
    <w:rsid w:val="00125C10"/>
    <w:rsid w:val="0013028D"/>
    <w:rsid w:val="00135A11"/>
    <w:rsid w:val="00136B6E"/>
    <w:rsid w:val="00137E56"/>
    <w:rsid w:val="00140B8D"/>
    <w:rsid w:val="0014166E"/>
    <w:rsid w:val="00142125"/>
    <w:rsid w:val="001432C5"/>
    <w:rsid w:val="00144B59"/>
    <w:rsid w:val="00156AB1"/>
    <w:rsid w:val="001570E5"/>
    <w:rsid w:val="00160173"/>
    <w:rsid w:val="00160FB8"/>
    <w:rsid w:val="00162852"/>
    <w:rsid w:val="00165EA2"/>
    <w:rsid w:val="00166DB0"/>
    <w:rsid w:val="00167030"/>
    <w:rsid w:val="00170B5E"/>
    <w:rsid w:val="001719A4"/>
    <w:rsid w:val="0017359E"/>
    <w:rsid w:val="0017456F"/>
    <w:rsid w:val="001767C6"/>
    <w:rsid w:val="00177F0E"/>
    <w:rsid w:val="001809B8"/>
    <w:rsid w:val="00183172"/>
    <w:rsid w:val="00183DC4"/>
    <w:rsid w:val="00186942"/>
    <w:rsid w:val="00186F74"/>
    <w:rsid w:val="00187117"/>
    <w:rsid w:val="0019012C"/>
    <w:rsid w:val="001907FA"/>
    <w:rsid w:val="00190895"/>
    <w:rsid w:val="00190F94"/>
    <w:rsid w:val="001925B8"/>
    <w:rsid w:val="00194AD1"/>
    <w:rsid w:val="0019534C"/>
    <w:rsid w:val="00195A74"/>
    <w:rsid w:val="00196F95"/>
    <w:rsid w:val="001A02D5"/>
    <w:rsid w:val="001A1C53"/>
    <w:rsid w:val="001A280A"/>
    <w:rsid w:val="001A5CB2"/>
    <w:rsid w:val="001A6DAF"/>
    <w:rsid w:val="001B0663"/>
    <w:rsid w:val="001B1D8B"/>
    <w:rsid w:val="001B1E48"/>
    <w:rsid w:val="001B2184"/>
    <w:rsid w:val="001B2CEA"/>
    <w:rsid w:val="001B4926"/>
    <w:rsid w:val="001C0602"/>
    <w:rsid w:val="001C0ACD"/>
    <w:rsid w:val="001C1B88"/>
    <w:rsid w:val="001C213E"/>
    <w:rsid w:val="001C238D"/>
    <w:rsid w:val="001C258B"/>
    <w:rsid w:val="001C4339"/>
    <w:rsid w:val="001C473F"/>
    <w:rsid w:val="001C5419"/>
    <w:rsid w:val="001C7F1B"/>
    <w:rsid w:val="001D01DF"/>
    <w:rsid w:val="001D2A01"/>
    <w:rsid w:val="001D2A62"/>
    <w:rsid w:val="001D39E5"/>
    <w:rsid w:val="001D4048"/>
    <w:rsid w:val="001D43D0"/>
    <w:rsid w:val="001D5A7E"/>
    <w:rsid w:val="001D5E40"/>
    <w:rsid w:val="001D6541"/>
    <w:rsid w:val="001E338F"/>
    <w:rsid w:val="001E52EB"/>
    <w:rsid w:val="001E6F5C"/>
    <w:rsid w:val="001F3ED6"/>
    <w:rsid w:val="001F6373"/>
    <w:rsid w:val="001F6A0C"/>
    <w:rsid w:val="001F79EC"/>
    <w:rsid w:val="00200781"/>
    <w:rsid w:val="00200CF9"/>
    <w:rsid w:val="002027D5"/>
    <w:rsid w:val="00205371"/>
    <w:rsid w:val="00206891"/>
    <w:rsid w:val="00207B5E"/>
    <w:rsid w:val="00212E1D"/>
    <w:rsid w:val="002133AF"/>
    <w:rsid w:val="00214E08"/>
    <w:rsid w:val="00217955"/>
    <w:rsid w:val="00217EFE"/>
    <w:rsid w:val="0022159C"/>
    <w:rsid w:val="0022159E"/>
    <w:rsid w:val="00221F4F"/>
    <w:rsid w:val="00222B99"/>
    <w:rsid w:val="00224133"/>
    <w:rsid w:val="00224EE4"/>
    <w:rsid w:val="00226915"/>
    <w:rsid w:val="00230C59"/>
    <w:rsid w:val="002314D4"/>
    <w:rsid w:val="00233BE3"/>
    <w:rsid w:val="0023650F"/>
    <w:rsid w:val="00240681"/>
    <w:rsid w:val="0024123F"/>
    <w:rsid w:val="00241724"/>
    <w:rsid w:val="00244001"/>
    <w:rsid w:val="0024543F"/>
    <w:rsid w:val="00245901"/>
    <w:rsid w:val="0024733A"/>
    <w:rsid w:val="00247FEF"/>
    <w:rsid w:val="0025170E"/>
    <w:rsid w:val="00251B23"/>
    <w:rsid w:val="00253BD2"/>
    <w:rsid w:val="00255BD3"/>
    <w:rsid w:val="0025657B"/>
    <w:rsid w:val="002614B3"/>
    <w:rsid w:val="00264EFB"/>
    <w:rsid w:val="0027254D"/>
    <w:rsid w:val="002727DA"/>
    <w:rsid w:val="002741C1"/>
    <w:rsid w:val="00274AF3"/>
    <w:rsid w:val="00274FA4"/>
    <w:rsid w:val="002757F0"/>
    <w:rsid w:val="00276F6C"/>
    <w:rsid w:val="00277BFA"/>
    <w:rsid w:val="00281D69"/>
    <w:rsid w:val="00281ED8"/>
    <w:rsid w:val="00284311"/>
    <w:rsid w:val="00290D4E"/>
    <w:rsid w:val="00294E57"/>
    <w:rsid w:val="00295CE1"/>
    <w:rsid w:val="00297C3B"/>
    <w:rsid w:val="002A015E"/>
    <w:rsid w:val="002A1809"/>
    <w:rsid w:val="002A2BA4"/>
    <w:rsid w:val="002A3186"/>
    <w:rsid w:val="002A39F1"/>
    <w:rsid w:val="002A46DB"/>
    <w:rsid w:val="002A4B17"/>
    <w:rsid w:val="002B1420"/>
    <w:rsid w:val="002B2568"/>
    <w:rsid w:val="002B352F"/>
    <w:rsid w:val="002B479E"/>
    <w:rsid w:val="002B5230"/>
    <w:rsid w:val="002B6BF0"/>
    <w:rsid w:val="002B7A44"/>
    <w:rsid w:val="002C071E"/>
    <w:rsid w:val="002C65D5"/>
    <w:rsid w:val="002D0684"/>
    <w:rsid w:val="002D3389"/>
    <w:rsid w:val="002D3B85"/>
    <w:rsid w:val="002D562D"/>
    <w:rsid w:val="002D5E5D"/>
    <w:rsid w:val="002D722C"/>
    <w:rsid w:val="002D7462"/>
    <w:rsid w:val="002D7658"/>
    <w:rsid w:val="002D779F"/>
    <w:rsid w:val="002E3BA5"/>
    <w:rsid w:val="002E4B4A"/>
    <w:rsid w:val="002F1C59"/>
    <w:rsid w:val="002F4243"/>
    <w:rsid w:val="0030058F"/>
    <w:rsid w:val="003060AD"/>
    <w:rsid w:val="00307518"/>
    <w:rsid w:val="003102BE"/>
    <w:rsid w:val="00311629"/>
    <w:rsid w:val="00311A37"/>
    <w:rsid w:val="00312068"/>
    <w:rsid w:val="0031293E"/>
    <w:rsid w:val="00313704"/>
    <w:rsid w:val="00313BB0"/>
    <w:rsid w:val="00314963"/>
    <w:rsid w:val="00314F84"/>
    <w:rsid w:val="0031582F"/>
    <w:rsid w:val="00317704"/>
    <w:rsid w:val="0032256E"/>
    <w:rsid w:val="003228B8"/>
    <w:rsid w:val="00322C3C"/>
    <w:rsid w:val="00324876"/>
    <w:rsid w:val="00330977"/>
    <w:rsid w:val="0033222B"/>
    <w:rsid w:val="00336E5A"/>
    <w:rsid w:val="0033723E"/>
    <w:rsid w:val="003405BA"/>
    <w:rsid w:val="003416F1"/>
    <w:rsid w:val="003446BF"/>
    <w:rsid w:val="003457D6"/>
    <w:rsid w:val="00345DA0"/>
    <w:rsid w:val="0034706E"/>
    <w:rsid w:val="003474C7"/>
    <w:rsid w:val="00351BB2"/>
    <w:rsid w:val="003521FE"/>
    <w:rsid w:val="00352227"/>
    <w:rsid w:val="00352FE9"/>
    <w:rsid w:val="0035323E"/>
    <w:rsid w:val="00354EE6"/>
    <w:rsid w:val="00362C09"/>
    <w:rsid w:val="00364736"/>
    <w:rsid w:val="003651F5"/>
    <w:rsid w:val="00366216"/>
    <w:rsid w:val="00367041"/>
    <w:rsid w:val="00367677"/>
    <w:rsid w:val="00370990"/>
    <w:rsid w:val="0037158A"/>
    <w:rsid w:val="00371650"/>
    <w:rsid w:val="00371D09"/>
    <w:rsid w:val="0037449A"/>
    <w:rsid w:val="0037509F"/>
    <w:rsid w:val="00381A14"/>
    <w:rsid w:val="003843BB"/>
    <w:rsid w:val="0038515D"/>
    <w:rsid w:val="0038604C"/>
    <w:rsid w:val="0039050B"/>
    <w:rsid w:val="0039129F"/>
    <w:rsid w:val="00391961"/>
    <w:rsid w:val="00393F35"/>
    <w:rsid w:val="003943BF"/>
    <w:rsid w:val="003950DF"/>
    <w:rsid w:val="00395688"/>
    <w:rsid w:val="00395B59"/>
    <w:rsid w:val="00396978"/>
    <w:rsid w:val="003A0701"/>
    <w:rsid w:val="003A0C76"/>
    <w:rsid w:val="003A10AB"/>
    <w:rsid w:val="003A267C"/>
    <w:rsid w:val="003A2B9A"/>
    <w:rsid w:val="003A510C"/>
    <w:rsid w:val="003A5361"/>
    <w:rsid w:val="003B132F"/>
    <w:rsid w:val="003B1474"/>
    <w:rsid w:val="003B23EA"/>
    <w:rsid w:val="003B2D74"/>
    <w:rsid w:val="003B525B"/>
    <w:rsid w:val="003B6BED"/>
    <w:rsid w:val="003C0AC1"/>
    <w:rsid w:val="003C0C8F"/>
    <w:rsid w:val="003C0CA8"/>
    <w:rsid w:val="003C1171"/>
    <w:rsid w:val="003C27AC"/>
    <w:rsid w:val="003C3620"/>
    <w:rsid w:val="003C5D7B"/>
    <w:rsid w:val="003C69B4"/>
    <w:rsid w:val="003C701F"/>
    <w:rsid w:val="003D172F"/>
    <w:rsid w:val="003D2816"/>
    <w:rsid w:val="003D287D"/>
    <w:rsid w:val="003D5A3B"/>
    <w:rsid w:val="003D5D20"/>
    <w:rsid w:val="003D6796"/>
    <w:rsid w:val="003E1375"/>
    <w:rsid w:val="003E2BBE"/>
    <w:rsid w:val="003E7A05"/>
    <w:rsid w:val="003E7B50"/>
    <w:rsid w:val="003F1A13"/>
    <w:rsid w:val="003F2F9F"/>
    <w:rsid w:val="003F3258"/>
    <w:rsid w:val="003F3C0E"/>
    <w:rsid w:val="003F4F9C"/>
    <w:rsid w:val="003F6DC4"/>
    <w:rsid w:val="00402333"/>
    <w:rsid w:val="004062F4"/>
    <w:rsid w:val="0041188D"/>
    <w:rsid w:val="00415BAF"/>
    <w:rsid w:val="00415C27"/>
    <w:rsid w:val="004169F5"/>
    <w:rsid w:val="004236A8"/>
    <w:rsid w:val="00425010"/>
    <w:rsid w:val="00425023"/>
    <w:rsid w:val="004252E8"/>
    <w:rsid w:val="004272E6"/>
    <w:rsid w:val="0042792E"/>
    <w:rsid w:val="004303AD"/>
    <w:rsid w:val="00432A76"/>
    <w:rsid w:val="004330A3"/>
    <w:rsid w:val="00434EBC"/>
    <w:rsid w:val="0043691C"/>
    <w:rsid w:val="00436DD7"/>
    <w:rsid w:val="00437AC6"/>
    <w:rsid w:val="004404F3"/>
    <w:rsid w:val="0044105B"/>
    <w:rsid w:val="00442DCD"/>
    <w:rsid w:val="00444012"/>
    <w:rsid w:val="00452989"/>
    <w:rsid w:val="00453277"/>
    <w:rsid w:val="00454A5D"/>
    <w:rsid w:val="00462FE5"/>
    <w:rsid w:val="00464BB8"/>
    <w:rsid w:val="00464BFF"/>
    <w:rsid w:val="004662C0"/>
    <w:rsid w:val="00466A68"/>
    <w:rsid w:val="00470612"/>
    <w:rsid w:val="00470887"/>
    <w:rsid w:val="00472695"/>
    <w:rsid w:val="00472DB7"/>
    <w:rsid w:val="004769C9"/>
    <w:rsid w:val="00480900"/>
    <w:rsid w:val="00480919"/>
    <w:rsid w:val="00480E1F"/>
    <w:rsid w:val="00480FF4"/>
    <w:rsid w:val="004849DF"/>
    <w:rsid w:val="00484DDE"/>
    <w:rsid w:val="00486211"/>
    <w:rsid w:val="004868B9"/>
    <w:rsid w:val="00487F66"/>
    <w:rsid w:val="00495AC3"/>
    <w:rsid w:val="00496101"/>
    <w:rsid w:val="00497F44"/>
    <w:rsid w:val="004A08DC"/>
    <w:rsid w:val="004A0A0D"/>
    <w:rsid w:val="004A1C95"/>
    <w:rsid w:val="004A75B1"/>
    <w:rsid w:val="004B102F"/>
    <w:rsid w:val="004B28FC"/>
    <w:rsid w:val="004B33E7"/>
    <w:rsid w:val="004B637E"/>
    <w:rsid w:val="004C0277"/>
    <w:rsid w:val="004C0FB5"/>
    <w:rsid w:val="004C181D"/>
    <w:rsid w:val="004C3FD5"/>
    <w:rsid w:val="004C4843"/>
    <w:rsid w:val="004C58CC"/>
    <w:rsid w:val="004C7B1B"/>
    <w:rsid w:val="004D1365"/>
    <w:rsid w:val="004D34DF"/>
    <w:rsid w:val="004E2070"/>
    <w:rsid w:val="004E21ED"/>
    <w:rsid w:val="004E2272"/>
    <w:rsid w:val="004E30CB"/>
    <w:rsid w:val="004E366A"/>
    <w:rsid w:val="004E3D2E"/>
    <w:rsid w:val="004E49FC"/>
    <w:rsid w:val="004E4F6A"/>
    <w:rsid w:val="004E524F"/>
    <w:rsid w:val="004F061E"/>
    <w:rsid w:val="004F0FE7"/>
    <w:rsid w:val="004F228E"/>
    <w:rsid w:val="004F2A76"/>
    <w:rsid w:val="004F2E60"/>
    <w:rsid w:val="004F5CD6"/>
    <w:rsid w:val="004F7005"/>
    <w:rsid w:val="00500513"/>
    <w:rsid w:val="005007B7"/>
    <w:rsid w:val="005044D4"/>
    <w:rsid w:val="00504A74"/>
    <w:rsid w:val="00506F86"/>
    <w:rsid w:val="00510701"/>
    <w:rsid w:val="005120CC"/>
    <w:rsid w:val="005134BD"/>
    <w:rsid w:val="00514BB3"/>
    <w:rsid w:val="00515135"/>
    <w:rsid w:val="005209C5"/>
    <w:rsid w:val="00520E48"/>
    <w:rsid w:val="00521BDC"/>
    <w:rsid w:val="00524312"/>
    <w:rsid w:val="00525CCE"/>
    <w:rsid w:val="00525EF7"/>
    <w:rsid w:val="00526180"/>
    <w:rsid w:val="0053105B"/>
    <w:rsid w:val="00532737"/>
    <w:rsid w:val="005339BD"/>
    <w:rsid w:val="00537196"/>
    <w:rsid w:val="005374D0"/>
    <w:rsid w:val="0054355E"/>
    <w:rsid w:val="0054366B"/>
    <w:rsid w:val="005507A1"/>
    <w:rsid w:val="005512AB"/>
    <w:rsid w:val="00551973"/>
    <w:rsid w:val="00556983"/>
    <w:rsid w:val="00557121"/>
    <w:rsid w:val="00560EA5"/>
    <w:rsid w:val="00561102"/>
    <w:rsid w:val="00561F76"/>
    <w:rsid w:val="00563370"/>
    <w:rsid w:val="0056374C"/>
    <w:rsid w:val="00564576"/>
    <w:rsid w:val="00564757"/>
    <w:rsid w:val="00567861"/>
    <w:rsid w:val="00574CB0"/>
    <w:rsid w:val="00575F60"/>
    <w:rsid w:val="00577BAB"/>
    <w:rsid w:val="0058001D"/>
    <w:rsid w:val="00580D3C"/>
    <w:rsid w:val="005810EF"/>
    <w:rsid w:val="00581FB1"/>
    <w:rsid w:val="0058225A"/>
    <w:rsid w:val="005839D8"/>
    <w:rsid w:val="00583DFD"/>
    <w:rsid w:val="005847CA"/>
    <w:rsid w:val="0058585E"/>
    <w:rsid w:val="00586094"/>
    <w:rsid w:val="00587AEE"/>
    <w:rsid w:val="005922BB"/>
    <w:rsid w:val="0059394C"/>
    <w:rsid w:val="00593DBE"/>
    <w:rsid w:val="005A2FC4"/>
    <w:rsid w:val="005A4327"/>
    <w:rsid w:val="005A6CEF"/>
    <w:rsid w:val="005A7664"/>
    <w:rsid w:val="005B069D"/>
    <w:rsid w:val="005B162D"/>
    <w:rsid w:val="005B1E3A"/>
    <w:rsid w:val="005B3243"/>
    <w:rsid w:val="005B326E"/>
    <w:rsid w:val="005B5796"/>
    <w:rsid w:val="005B7106"/>
    <w:rsid w:val="005C18DF"/>
    <w:rsid w:val="005C2E20"/>
    <w:rsid w:val="005C6A63"/>
    <w:rsid w:val="005C7557"/>
    <w:rsid w:val="005C79B2"/>
    <w:rsid w:val="005D2308"/>
    <w:rsid w:val="005D2656"/>
    <w:rsid w:val="005D55CB"/>
    <w:rsid w:val="005D6DB8"/>
    <w:rsid w:val="005D6EB7"/>
    <w:rsid w:val="005E18D8"/>
    <w:rsid w:val="005E2DA5"/>
    <w:rsid w:val="005E4039"/>
    <w:rsid w:val="005E4702"/>
    <w:rsid w:val="005E4AC9"/>
    <w:rsid w:val="005E4D62"/>
    <w:rsid w:val="005E6589"/>
    <w:rsid w:val="005E7747"/>
    <w:rsid w:val="005F2EC8"/>
    <w:rsid w:val="005F3973"/>
    <w:rsid w:val="005F6F9C"/>
    <w:rsid w:val="005F70FE"/>
    <w:rsid w:val="005F7501"/>
    <w:rsid w:val="00603B8D"/>
    <w:rsid w:val="0060488C"/>
    <w:rsid w:val="0060587A"/>
    <w:rsid w:val="00607017"/>
    <w:rsid w:val="006119D2"/>
    <w:rsid w:val="00611C42"/>
    <w:rsid w:val="006127F8"/>
    <w:rsid w:val="00612FB9"/>
    <w:rsid w:val="00614C69"/>
    <w:rsid w:val="00615469"/>
    <w:rsid w:val="00620354"/>
    <w:rsid w:val="00621307"/>
    <w:rsid w:val="00623356"/>
    <w:rsid w:val="00623AF5"/>
    <w:rsid w:val="00623E8C"/>
    <w:rsid w:val="00624005"/>
    <w:rsid w:val="006254A9"/>
    <w:rsid w:val="0062600D"/>
    <w:rsid w:val="00626B14"/>
    <w:rsid w:val="00626DF7"/>
    <w:rsid w:val="00627E93"/>
    <w:rsid w:val="00631755"/>
    <w:rsid w:val="00631E65"/>
    <w:rsid w:val="00635C3E"/>
    <w:rsid w:val="00642C6B"/>
    <w:rsid w:val="00644248"/>
    <w:rsid w:val="00644676"/>
    <w:rsid w:val="00644A62"/>
    <w:rsid w:val="0064617A"/>
    <w:rsid w:val="00646818"/>
    <w:rsid w:val="0064766B"/>
    <w:rsid w:val="00652F1A"/>
    <w:rsid w:val="0065617B"/>
    <w:rsid w:val="00657E52"/>
    <w:rsid w:val="0066191E"/>
    <w:rsid w:val="006629F8"/>
    <w:rsid w:val="00662C16"/>
    <w:rsid w:val="00662C7C"/>
    <w:rsid w:val="00662FFF"/>
    <w:rsid w:val="006642AA"/>
    <w:rsid w:val="00664F27"/>
    <w:rsid w:val="00666C5E"/>
    <w:rsid w:val="006702DE"/>
    <w:rsid w:val="006727B6"/>
    <w:rsid w:val="00673076"/>
    <w:rsid w:val="00673C89"/>
    <w:rsid w:val="006740F0"/>
    <w:rsid w:val="00674345"/>
    <w:rsid w:val="0067495E"/>
    <w:rsid w:val="006756F4"/>
    <w:rsid w:val="00677A8E"/>
    <w:rsid w:val="00682DCF"/>
    <w:rsid w:val="006850A0"/>
    <w:rsid w:val="00685FDE"/>
    <w:rsid w:val="00687DB1"/>
    <w:rsid w:val="0069061B"/>
    <w:rsid w:val="006938ED"/>
    <w:rsid w:val="00693F00"/>
    <w:rsid w:val="0069485E"/>
    <w:rsid w:val="00695C48"/>
    <w:rsid w:val="006966BE"/>
    <w:rsid w:val="00697C89"/>
    <w:rsid w:val="006A001D"/>
    <w:rsid w:val="006A0FD8"/>
    <w:rsid w:val="006A1554"/>
    <w:rsid w:val="006A1874"/>
    <w:rsid w:val="006A1CA8"/>
    <w:rsid w:val="006A1F71"/>
    <w:rsid w:val="006A226F"/>
    <w:rsid w:val="006A2DCD"/>
    <w:rsid w:val="006A4183"/>
    <w:rsid w:val="006A5434"/>
    <w:rsid w:val="006A5569"/>
    <w:rsid w:val="006A562A"/>
    <w:rsid w:val="006A5A64"/>
    <w:rsid w:val="006B1C83"/>
    <w:rsid w:val="006B29C9"/>
    <w:rsid w:val="006B63E7"/>
    <w:rsid w:val="006B7CEC"/>
    <w:rsid w:val="006C046E"/>
    <w:rsid w:val="006C0DEC"/>
    <w:rsid w:val="006C154E"/>
    <w:rsid w:val="006C350D"/>
    <w:rsid w:val="006C3623"/>
    <w:rsid w:val="006C4E59"/>
    <w:rsid w:val="006C4F5D"/>
    <w:rsid w:val="006C4F98"/>
    <w:rsid w:val="006D020B"/>
    <w:rsid w:val="006D0DE5"/>
    <w:rsid w:val="006D3585"/>
    <w:rsid w:val="006D3AB4"/>
    <w:rsid w:val="006D51CA"/>
    <w:rsid w:val="006D5C0C"/>
    <w:rsid w:val="006D6E90"/>
    <w:rsid w:val="006D7E2D"/>
    <w:rsid w:val="006E017E"/>
    <w:rsid w:val="006E1833"/>
    <w:rsid w:val="006E2D63"/>
    <w:rsid w:val="006F0B98"/>
    <w:rsid w:val="006F0DD7"/>
    <w:rsid w:val="006F0F66"/>
    <w:rsid w:val="006F3314"/>
    <w:rsid w:val="006F431A"/>
    <w:rsid w:val="006F4920"/>
    <w:rsid w:val="006F683F"/>
    <w:rsid w:val="006F7DE0"/>
    <w:rsid w:val="00700056"/>
    <w:rsid w:val="00700BA9"/>
    <w:rsid w:val="007029DB"/>
    <w:rsid w:val="00704BC8"/>
    <w:rsid w:val="00704CA2"/>
    <w:rsid w:val="00705344"/>
    <w:rsid w:val="00710281"/>
    <w:rsid w:val="00712C57"/>
    <w:rsid w:val="00712C70"/>
    <w:rsid w:val="00714009"/>
    <w:rsid w:val="00714D95"/>
    <w:rsid w:val="007174D4"/>
    <w:rsid w:val="007205BC"/>
    <w:rsid w:val="00722BA1"/>
    <w:rsid w:val="007231EC"/>
    <w:rsid w:val="00723553"/>
    <w:rsid w:val="00724145"/>
    <w:rsid w:val="00726928"/>
    <w:rsid w:val="00726F68"/>
    <w:rsid w:val="0073061A"/>
    <w:rsid w:val="00730C50"/>
    <w:rsid w:val="00730DB2"/>
    <w:rsid w:val="007315BF"/>
    <w:rsid w:val="00740635"/>
    <w:rsid w:val="00743550"/>
    <w:rsid w:val="00745B7F"/>
    <w:rsid w:val="00745F6C"/>
    <w:rsid w:val="00745F81"/>
    <w:rsid w:val="00746B66"/>
    <w:rsid w:val="00750788"/>
    <w:rsid w:val="0075086D"/>
    <w:rsid w:val="0075132F"/>
    <w:rsid w:val="00751D83"/>
    <w:rsid w:val="007520D6"/>
    <w:rsid w:val="00752392"/>
    <w:rsid w:val="00752FEB"/>
    <w:rsid w:val="00754216"/>
    <w:rsid w:val="00755B0D"/>
    <w:rsid w:val="00757FB0"/>
    <w:rsid w:val="00760EF5"/>
    <w:rsid w:val="00762026"/>
    <w:rsid w:val="00762124"/>
    <w:rsid w:val="0076604D"/>
    <w:rsid w:val="007662B1"/>
    <w:rsid w:val="0076731A"/>
    <w:rsid w:val="00767FC2"/>
    <w:rsid w:val="00770B16"/>
    <w:rsid w:val="00772234"/>
    <w:rsid w:val="007724C0"/>
    <w:rsid w:val="00772858"/>
    <w:rsid w:val="0077427C"/>
    <w:rsid w:val="00774B3F"/>
    <w:rsid w:val="007754BA"/>
    <w:rsid w:val="007760AE"/>
    <w:rsid w:val="007766B5"/>
    <w:rsid w:val="00781743"/>
    <w:rsid w:val="00781BB4"/>
    <w:rsid w:val="007844BE"/>
    <w:rsid w:val="0078687E"/>
    <w:rsid w:val="00787131"/>
    <w:rsid w:val="0079021D"/>
    <w:rsid w:val="007940DC"/>
    <w:rsid w:val="0079636A"/>
    <w:rsid w:val="007A24A3"/>
    <w:rsid w:val="007A499A"/>
    <w:rsid w:val="007A4F4E"/>
    <w:rsid w:val="007A4FEF"/>
    <w:rsid w:val="007A5009"/>
    <w:rsid w:val="007B2C7E"/>
    <w:rsid w:val="007B2FAD"/>
    <w:rsid w:val="007B4205"/>
    <w:rsid w:val="007B5755"/>
    <w:rsid w:val="007B6F75"/>
    <w:rsid w:val="007B7FCC"/>
    <w:rsid w:val="007C1452"/>
    <w:rsid w:val="007C1E3F"/>
    <w:rsid w:val="007C282F"/>
    <w:rsid w:val="007C2B86"/>
    <w:rsid w:val="007C760F"/>
    <w:rsid w:val="007C7ACB"/>
    <w:rsid w:val="007D1C8F"/>
    <w:rsid w:val="007D200C"/>
    <w:rsid w:val="007D2D3B"/>
    <w:rsid w:val="007D378F"/>
    <w:rsid w:val="007D5818"/>
    <w:rsid w:val="007E150A"/>
    <w:rsid w:val="007E2A5D"/>
    <w:rsid w:val="007E2D67"/>
    <w:rsid w:val="007E34E7"/>
    <w:rsid w:val="007E5606"/>
    <w:rsid w:val="007E590D"/>
    <w:rsid w:val="007E74FB"/>
    <w:rsid w:val="007E7AC5"/>
    <w:rsid w:val="007F1A4C"/>
    <w:rsid w:val="007F3306"/>
    <w:rsid w:val="007F5364"/>
    <w:rsid w:val="007F5F1E"/>
    <w:rsid w:val="007F623A"/>
    <w:rsid w:val="007F763B"/>
    <w:rsid w:val="008023C8"/>
    <w:rsid w:val="0080250F"/>
    <w:rsid w:val="0080322E"/>
    <w:rsid w:val="00805DD9"/>
    <w:rsid w:val="008064B1"/>
    <w:rsid w:val="00810694"/>
    <w:rsid w:val="008129ED"/>
    <w:rsid w:val="00813AF4"/>
    <w:rsid w:val="00814177"/>
    <w:rsid w:val="00824D4A"/>
    <w:rsid w:val="00825D2C"/>
    <w:rsid w:val="00827184"/>
    <w:rsid w:val="0082781D"/>
    <w:rsid w:val="00827918"/>
    <w:rsid w:val="008302EC"/>
    <w:rsid w:val="00830D65"/>
    <w:rsid w:val="00831FC6"/>
    <w:rsid w:val="0083252C"/>
    <w:rsid w:val="00832CB4"/>
    <w:rsid w:val="008336BF"/>
    <w:rsid w:val="0083558D"/>
    <w:rsid w:val="008414E6"/>
    <w:rsid w:val="00843DF3"/>
    <w:rsid w:val="008442EC"/>
    <w:rsid w:val="00845313"/>
    <w:rsid w:val="0084782C"/>
    <w:rsid w:val="0085029B"/>
    <w:rsid w:val="00853670"/>
    <w:rsid w:val="00855833"/>
    <w:rsid w:val="00855C50"/>
    <w:rsid w:val="00856018"/>
    <w:rsid w:val="008567CD"/>
    <w:rsid w:val="0086060A"/>
    <w:rsid w:val="00861395"/>
    <w:rsid w:val="00866605"/>
    <w:rsid w:val="00866E79"/>
    <w:rsid w:val="00871A5C"/>
    <w:rsid w:val="008720B2"/>
    <w:rsid w:val="00873431"/>
    <w:rsid w:val="00873E79"/>
    <w:rsid w:val="008747B4"/>
    <w:rsid w:val="00875951"/>
    <w:rsid w:val="008775E1"/>
    <w:rsid w:val="00881E27"/>
    <w:rsid w:val="008833E0"/>
    <w:rsid w:val="00883CA9"/>
    <w:rsid w:val="00884E98"/>
    <w:rsid w:val="00885858"/>
    <w:rsid w:val="0089016F"/>
    <w:rsid w:val="00890C6F"/>
    <w:rsid w:val="00890C8E"/>
    <w:rsid w:val="00891CC6"/>
    <w:rsid w:val="008933D9"/>
    <w:rsid w:val="00894FBA"/>
    <w:rsid w:val="00895645"/>
    <w:rsid w:val="008977D1"/>
    <w:rsid w:val="008A05DC"/>
    <w:rsid w:val="008A077D"/>
    <w:rsid w:val="008A0E41"/>
    <w:rsid w:val="008A1C47"/>
    <w:rsid w:val="008A1F62"/>
    <w:rsid w:val="008A38E8"/>
    <w:rsid w:val="008A39FA"/>
    <w:rsid w:val="008A45EE"/>
    <w:rsid w:val="008A6003"/>
    <w:rsid w:val="008B05E1"/>
    <w:rsid w:val="008B0753"/>
    <w:rsid w:val="008B1954"/>
    <w:rsid w:val="008B2137"/>
    <w:rsid w:val="008B265E"/>
    <w:rsid w:val="008B353F"/>
    <w:rsid w:val="008B3BCB"/>
    <w:rsid w:val="008B480B"/>
    <w:rsid w:val="008B497C"/>
    <w:rsid w:val="008B5831"/>
    <w:rsid w:val="008B74EA"/>
    <w:rsid w:val="008B7F2F"/>
    <w:rsid w:val="008C0BEA"/>
    <w:rsid w:val="008C1416"/>
    <w:rsid w:val="008C384F"/>
    <w:rsid w:val="008C3F82"/>
    <w:rsid w:val="008C4340"/>
    <w:rsid w:val="008C5E39"/>
    <w:rsid w:val="008C72F7"/>
    <w:rsid w:val="008D002F"/>
    <w:rsid w:val="008D0CCA"/>
    <w:rsid w:val="008D0D4D"/>
    <w:rsid w:val="008D203D"/>
    <w:rsid w:val="008D300F"/>
    <w:rsid w:val="008D54D8"/>
    <w:rsid w:val="008D6A4B"/>
    <w:rsid w:val="008E07C9"/>
    <w:rsid w:val="008E149A"/>
    <w:rsid w:val="008E2FFC"/>
    <w:rsid w:val="008E345E"/>
    <w:rsid w:val="008E4A78"/>
    <w:rsid w:val="008E50EE"/>
    <w:rsid w:val="008E6D23"/>
    <w:rsid w:val="008E7926"/>
    <w:rsid w:val="008E7AB5"/>
    <w:rsid w:val="008F0AB8"/>
    <w:rsid w:val="008F2684"/>
    <w:rsid w:val="008F3A85"/>
    <w:rsid w:val="008F48CF"/>
    <w:rsid w:val="008F519C"/>
    <w:rsid w:val="008F51AD"/>
    <w:rsid w:val="008F6980"/>
    <w:rsid w:val="0090486A"/>
    <w:rsid w:val="00904BA6"/>
    <w:rsid w:val="009071A2"/>
    <w:rsid w:val="00907FBF"/>
    <w:rsid w:val="009126BA"/>
    <w:rsid w:val="009134F9"/>
    <w:rsid w:val="009149DE"/>
    <w:rsid w:val="009174F9"/>
    <w:rsid w:val="0092325D"/>
    <w:rsid w:val="009238EC"/>
    <w:rsid w:val="00932C07"/>
    <w:rsid w:val="00934782"/>
    <w:rsid w:val="0094022F"/>
    <w:rsid w:val="00940438"/>
    <w:rsid w:val="00940AE2"/>
    <w:rsid w:val="009410E1"/>
    <w:rsid w:val="00947080"/>
    <w:rsid w:val="00950AAC"/>
    <w:rsid w:val="00952C0E"/>
    <w:rsid w:val="00954A8C"/>
    <w:rsid w:val="009553F1"/>
    <w:rsid w:val="009567FF"/>
    <w:rsid w:val="00956B96"/>
    <w:rsid w:val="0096158F"/>
    <w:rsid w:val="009705B1"/>
    <w:rsid w:val="009705E6"/>
    <w:rsid w:val="009727CB"/>
    <w:rsid w:val="009764B8"/>
    <w:rsid w:val="00977357"/>
    <w:rsid w:val="00977686"/>
    <w:rsid w:val="00977E08"/>
    <w:rsid w:val="00980ADF"/>
    <w:rsid w:val="00980CA0"/>
    <w:rsid w:val="009817A5"/>
    <w:rsid w:val="0098439A"/>
    <w:rsid w:val="0098517E"/>
    <w:rsid w:val="00986637"/>
    <w:rsid w:val="009917A8"/>
    <w:rsid w:val="00991E39"/>
    <w:rsid w:val="00992422"/>
    <w:rsid w:val="009940FC"/>
    <w:rsid w:val="009947E5"/>
    <w:rsid w:val="00994CF1"/>
    <w:rsid w:val="009A1579"/>
    <w:rsid w:val="009A2881"/>
    <w:rsid w:val="009A4524"/>
    <w:rsid w:val="009A77E8"/>
    <w:rsid w:val="009A78C9"/>
    <w:rsid w:val="009B0D12"/>
    <w:rsid w:val="009B137C"/>
    <w:rsid w:val="009B2372"/>
    <w:rsid w:val="009B24B3"/>
    <w:rsid w:val="009B4495"/>
    <w:rsid w:val="009B7300"/>
    <w:rsid w:val="009C0545"/>
    <w:rsid w:val="009C2EDC"/>
    <w:rsid w:val="009C3CC9"/>
    <w:rsid w:val="009C701F"/>
    <w:rsid w:val="009C717E"/>
    <w:rsid w:val="009C7233"/>
    <w:rsid w:val="009C76E4"/>
    <w:rsid w:val="009D0EC2"/>
    <w:rsid w:val="009D13B6"/>
    <w:rsid w:val="009D462A"/>
    <w:rsid w:val="009D5A5C"/>
    <w:rsid w:val="009D60E6"/>
    <w:rsid w:val="009E031D"/>
    <w:rsid w:val="009E20D3"/>
    <w:rsid w:val="009E2179"/>
    <w:rsid w:val="009E44EC"/>
    <w:rsid w:val="009E4F5B"/>
    <w:rsid w:val="009E6E4F"/>
    <w:rsid w:val="009E7538"/>
    <w:rsid w:val="009E7B39"/>
    <w:rsid w:val="009F0216"/>
    <w:rsid w:val="009F0A00"/>
    <w:rsid w:val="009F0BD2"/>
    <w:rsid w:val="009F37A1"/>
    <w:rsid w:val="009F434A"/>
    <w:rsid w:val="009F563E"/>
    <w:rsid w:val="009F60AA"/>
    <w:rsid w:val="00A01610"/>
    <w:rsid w:val="00A04CA5"/>
    <w:rsid w:val="00A05C3D"/>
    <w:rsid w:val="00A05D00"/>
    <w:rsid w:val="00A06578"/>
    <w:rsid w:val="00A11286"/>
    <w:rsid w:val="00A11C26"/>
    <w:rsid w:val="00A126E7"/>
    <w:rsid w:val="00A144B4"/>
    <w:rsid w:val="00A17AFA"/>
    <w:rsid w:val="00A212B0"/>
    <w:rsid w:val="00A21E3C"/>
    <w:rsid w:val="00A24517"/>
    <w:rsid w:val="00A250D8"/>
    <w:rsid w:val="00A25FA9"/>
    <w:rsid w:val="00A30B35"/>
    <w:rsid w:val="00A30C3A"/>
    <w:rsid w:val="00A30FB5"/>
    <w:rsid w:val="00A33EFB"/>
    <w:rsid w:val="00A34940"/>
    <w:rsid w:val="00A36745"/>
    <w:rsid w:val="00A373E1"/>
    <w:rsid w:val="00A400FA"/>
    <w:rsid w:val="00A428D7"/>
    <w:rsid w:val="00A43067"/>
    <w:rsid w:val="00A43E8E"/>
    <w:rsid w:val="00A44797"/>
    <w:rsid w:val="00A45A24"/>
    <w:rsid w:val="00A4658F"/>
    <w:rsid w:val="00A46C19"/>
    <w:rsid w:val="00A46ED7"/>
    <w:rsid w:val="00A51741"/>
    <w:rsid w:val="00A52280"/>
    <w:rsid w:val="00A52C4B"/>
    <w:rsid w:val="00A52FC0"/>
    <w:rsid w:val="00A570DC"/>
    <w:rsid w:val="00A60105"/>
    <w:rsid w:val="00A60846"/>
    <w:rsid w:val="00A61FC8"/>
    <w:rsid w:val="00A63271"/>
    <w:rsid w:val="00A64601"/>
    <w:rsid w:val="00A667A4"/>
    <w:rsid w:val="00A70053"/>
    <w:rsid w:val="00A71FCE"/>
    <w:rsid w:val="00A7256F"/>
    <w:rsid w:val="00A743FB"/>
    <w:rsid w:val="00A744D6"/>
    <w:rsid w:val="00A756F4"/>
    <w:rsid w:val="00A75D92"/>
    <w:rsid w:val="00A7663D"/>
    <w:rsid w:val="00A76CA9"/>
    <w:rsid w:val="00A81021"/>
    <w:rsid w:val="00A81158"/>
    <w:rsid w:val="00A818B3"/>
    <w:rsid w:val="00A84170"/>
    <w:rsid w:val="00A84CF0"/>
    <w:rsid w:val="00A84F4D"/>
    <w:rsid w:val="00A84F57"/>
    <w:rsid w:val="00A85847"/>
    <w:rsid w:val="00A860C9"/>
    <w:rsid w:val="00A87A53"/>
    <w:rsid w:val="00A87A73"/>
    <w:rsid w:val="00A90606"/>
    <w:rsid w:val="00A94C6F"/>
    <w:rsid w:val="00A96BE0"/>
    <w:rsid w:val="00A96FF0"/>
    <w:rsid w:val="00A97666"/>
    <w:rsid w:val="00AA2161"/>
    <w:rsid w:val="00AA388A"/>
    <w:rsid w:val="00AA3F93"/>
    <w:rsid w:val="00AA576B"/>
    <w:rsid w:val="00AA648C"/>
    <w:rsid w:val="00AB1FCA"/>
    <w:rsid w:val="00AB35DA"/>
    <w:rsid w:val="00AB3B3C"/>
    <w:rsid w:val="00AB5C1D"/>
    <w:rsid w:val="00AC1513"/>
    <w:rsid w:val="00AC3BD2"/>
    <w:rsid w:val="00AC551A"/>
    <w:rsid w:val="00AC708D"/>
    <w:rsid w:val="00AD0C82"/>
    <w:rsid w:val="00AD48E6"/>
    <w:rsid w:val="00AD5484"/>
    <w:rsid w:val="00AD5C0F"/>
    <w:rsid w:val="00AE2F4F"/>
    <w:rsid w:val="00AE32D0"/>
    <w:rsid w:val="00AE448A"/>
    <w:rsid w:val="00AE611C"/>
    <w:rsid w:val="00AE6C3E"/>
    <w:rsid w:val="00AE6E87"/>
    <w:rsid w:val="00AE7385"/>
    <w:rsid w:val="00AE73D4"/>
    <w:rsid w:val="00AF1E28"/>
    <w:rsid w:val="00AF1F1D"/>
    <w:rsid w:val="00AF2771"/>
    <w:rsid w:val="00AF4A01"/>
    <w:rsid w:val="00AF725F"/>
    <w:rsid w:val="00AF7D0F"/>
    <w:rsid w:val="00B034B1"/>
    <w:rsid w:val="00B045F6"/>
    <w:rsid w:val="00B05303"/>
    <w:rsid w:val="00B0535B"/>
    <w:rsid w:val="00B05602"/>
    <w:rsid w:val="00B05A83"/>
    <w:rsid w:val="00B05E83"/>
    <w:rsid w:val="00B10508"/>
    <w:rsid w:val="00B12AED"/>
    <w:rsid w:val="00B149B4"/>
    <w:rsid w:val="00B15FED"/>
    <w:rsid w:val="00B17997"/>
    <w:rsid w:val="00B17B32"/>
    <w:rsid w:val="00B20058"/>
    <w:rsid w:val="00B20253"/>
    <w:rsid w:val="00B20B0F"/>
    <w:rsid w:val="00B261AF"/>
    <w:rsid w:val="00B26261"/>
    <w:rsid w:val="00B26E40"/>
    <w:rsid w:val="00B30F4B"/>
    <w:rsid w:val="00B32A5F"/>
    <w:rsid w:val="00B36047"/>
    <w:rsid w:val="00B366FE"/>
    <w:rsid w:val="00B4097A"/>
    <w:rsid w:val="00B41A61"/>
    <w:rsid w:val="00B43D4C"/>
    <w:rsid w:val="00B51C31"/>
    <w:rsid w:val="00B52505"/>
    <w:rsid w:val="00B52D83"/>
    <w:rsid w:val="00B531CA"/>
    <w:rsid w:val="00B5575B"/>
    <w:rsid w:val="00B569AA"/>
    <w:rsid w:val="00B57148"/>
    <w:rsid w:val="00B57E13"/>
    <w:rsid w:val="00B60518"/>
    <w:rsid w:val="00B6179B"/>
    <w:rsid w:val="00B6570D"/>
    <w:rsid w:val="00B65E43"/>
    <w:rsid w:val="00B66934"/>
    <w:rsid w:val="00B67A39"/>
    <w:rsid w:val="00B70AD1"/>
    <w:rsid w:val="00B70FF3"/>
    <w:rsid w:val="00B71730"/>
    <w:rsid w:val="00B71B62"/>
    <w:rsid w:val="00B7411B"/>
    <w:rsid w:val="00B7452B"/>
    <w:rsid w:val="00B74EA5"/>
    <w:rsid w:val="00B8148A"/>
    <w:rsid w:val="00B81C61"/>
    <w:rsid w:val="00B83788"/>
    <w:rsid w:val="00B87DFF"/>
    <w:rsid w:val="00B90324"/>
    <w:rsid w:val="00B9344D"/>
    <w:rsid w:val="00B9493A"/>
    <w:rsid w:val="00B94A3D"/>
    <w:rsid w:val="00B95765"/>
    <w:rsid w:val="00BA26E9"/>
    <w:rsid w:val="00BA46DC"/>
    <w:rsid w:val="00BA5CAB"/>
    <w:rsid w:val="00BB001E"/>
    <w:rsid w:val="00BB038B"/>
    <w:rsid w:val="00BB0573"/>
    <w:rsid w:val="00BB0C55"/>
    <w:rsid w:val="00BB3BF7"/>
    <w:rsid w:val="00BB40D3"/>
    <w:rsid w:val="00BB4333"/>
    <w:rsid w:val="00BB7881"/>
    <w:rsid w:val="00BB7EC9"/>
    <w:rsid w:val="00BC1E8E"/>
    <w:rsid w:val="00BC323B"/>
    <w:rsid w:val="00BC5461"/>
    <w:rsid w:val="00BC649A"/>
    <w:rsid w:val="00BD0912"/>
    <w:rsid w:val="00BD7414"/>
    <w:rsid w:val="00BD7645"/>
    <w:rsid w:val="00BD7E0F"/>
    <w:rsid w:val="00BE02C2"/>
    <w:rsid w:val="00BE0BA0"/>
    <w:rsid w:val="00BE1EA8"/>
    <w:rsid w:val="00BE2302"/>
    <w:rsid w:val="00BE3583"/>
    <w:rsid w:val="00BE3ABE"/>
    <w:rsid w:val="00BE4A45"/>
    <w:rsid w:val="00BE4A94"/>
    <w:rsid w:val="00BE5085"/>
    <w:rsid w:val="00BE72DA"/>
    <w:rsid w:val="00BE74BF"/>
    <w:rsid w:val="00BF00AA"/>
    <w:rsid w:val="00BF1B7A"/>
    <w:rsid w:val="00BF2367"/>
    <w:rsid w:val="00BF5887"/>
    <w:rsid w:val="00C0043C"/>
    <w:rsid w:val="00C01094"/>
    <w:rsid w:val="00C01459"/>
    <w:rsid w:val="00C01AED"/>
    <w:rsid w:val="00C046B9"/>
    <w:rsid w:val="00C04C45"/>
    <w:rsid w:val="00C05AE0"/>
    <w:rsid w:val="00C1079C"/>
    <w:rsid w:val="00C10A2D"/>
    <w:rsid w:val="00C11944"/>
    <w:rsid w:val="00C12650"/>
    <w:rsid w:val="00C13101"/>
    <w:rsid w:val="00C13A26"/>
    <w:rsid w:val="00C15775"/>
    <w:rsid w:val="00C16631"/>
    <w:rsid w:val="00C1690C"/>
    <w:rsid w:val="00C17DEC"/>
    <w:rsid w:val="00C17E5F"/>
    <w:rsid w:val="00C201D5"/>
    <w:rsid w:val="00C20FDA"/>
    <w:rsid w:val="00C218A0"/>
    <w:rsid w:val="00C23BE6"/>
    <w:rsid w:val="00C2419C"/>
    <w:rsid w:val="00C244CB"/>
    <w:rsid w:val="00C24AB6"/>
    <w:rsid w:val="00C24B44"/>
    <w:rsid w:val="00C259E8"/>
    <w:rsid w:val="00C25A88"/>
    <w:rsid w:val="00C270BF"/>
    <w:rsid w:val="00C2778D"/>
    <w:rsid w:val="00C300F1"/>
    <w:rsid w:val="00C30E87"/>
    <w:rsid w:val="00C3320F"/>
    <w:rsid w:val="00C35506"/>
    <w:rsid w:val="00C35FF5"/>
    <w:rsid w:val="00C409E0"/>
    <w:rsid w:val="00C4207F"/>
    <w:rsid w:val="00C42AFD"/>
    <w:rsid w:val="00C42D5C"/>
    <w:rsid w:val="00C45590"/>
    <w:rsid w:val="00C46864"/>
    <w:rsid w:val="00C50D05"/>
    <w:rsid w:val="00C53940"/>
    <w:rsid w:val="00C54029"/>
    <w:rsid w:val="00C54552"/>
    <w:rsid w:val="00C54881"/>
    <w:rsid w:val="00C55F6B"/>
    <w:rsid w:val="00C56132"/>
    <w:rsid w:val="00C57084"/>
    <w:rsid w:val="00C6015D"/>
    <w:rsid w:val="00C626FD"/>
    <w:rsid w:val="00C651EC"/>
    <w:rsid w:val="00C660C6"/>
    <w:rsid w:val="00C67476"/>
    <w:rsid w:val="00C67AA1"/>
    <w:rsid w:val="00C67AB2"/>
    <w:rsid w:val="00C70150"/>
    <w:rsid w:val="00C737FA"/>
    <w:rsid w:val="00C73F20"/>
    <w:rsid w:val="00C7488A"/>
    <w:rsid w:val="00C74F7D"/>
    <w:rsid w:val="00C764B5"/>
    <w:rsid w:val="00C7733B"/>
    <w:rsid w:val="00C804DC"/>
    <w:rsid w:val="00C815CB"/>
    <w:rsid w:val="00C836B4"/>
    <w:rsid w:val="00C83E32"/>
    <w:rsid w:val="00C84037"/>
    <w:rsid w:val="00C86AFD"/>
    <w:rsid w:val="00C9307A"/>
    <w:rsid w:val="00C937A1"/>
    <w:rsid w:val="00C9392A"/>
    <w:rsid w:val="00CA29BF"/>
    <w:rsid w:val="00CA3299"/>
    <w:rsid w:val="00CA3A6A"/>
    <w:rsid w:val="00CA5336"/>
    <w:rsid w:val="00CA6457"/>
    <w:rsid w:val="00CB3F5B"/>
    <w:rsid w:val="00CB4335"/>
    <w:rsid w:val="00CB5440"/>
    <w:rsid w:val="00CB55A1"/>
    <w:rsid w:val="00CB628F"/>
    <w:rsid w:val="00CB7493"/>
    <w:rsid w:val="00CB7E48"/>
    <w:rsid w:val="00CC460B"/>
    <w:rsid w:val="00CC5643"/>
    <w:rsid w:val="00CC5C0E"/>
    <w:rsid w:val="00CC6E62"/>
    <w:rsid w:val="00CD1140"/>
    <w:rsid w:val="00CD192D"/>
    <w:rsid w:val="00CD195F"/>
    <w:rsid w:val="00CD1C0F"/>
    <w:rsid w:val="00CD27D1"/>
    <w:rsid w:val="00CD3D41"/>
    <w:rsid w:val="00CD5BE2"/>
    <w:rsid w:val="00CE01D1"/>
    <w:rsid w:val="00CE20C8"/>
    <w:rsid w:val="00CE28CA"/>
    <w:rsid w:val="00CE3E35"/>
    <w:rsid w:val="00CE6D68"/>
    <w:rsid w:val="00CF063A"/>
    <w:rsid w:val="00CF2AFD"/>
    <w:rsid w:val="00CF51C9"/>
    <w:rsid w:val="00CF5353"/>
    <w:rsid w:val="00CF5F54"/>
    <w:rsid w:val="00CF66EC"/>
    <w:rsid w:val="00CF7C2F"/>
    <w:rsid w:val="00D007EF"/>
    <w:rsid w:val="00D00A7B"/>
    <w:rsid w:val="00D00C65"/>
    <w:rsid w:val="00D01CB3"/>
    <w:rsid w:val="00D0216C"/>
    <w:rsid w:val="00D0266D"/>
    <w:rsid w:val="00D028F4"/>
    <w:rsid w:val="00D041B4"/>
    <w:rsid w:val="00D044BA"/>
    <w:rsid w:val="00D04E4F"/>
    <w:rsid w:val="00D063E7"/>
    <w:rsid w:val="00D0737A"/>
    <w:rsid w:val="00D07774"/>
    <w:rsid w:val="00D07952"/>
    <w:rsid w:val="00D11ABD"/>
    <w:rsid w:val="00D11FFC"/>
    <w:rsid w:val="00D15455"/>
    <w:rsid w:val="00D16B8D"/>
    <w:rsid w:val="00D1714E"/>
    <w:rsid w:val="00D22179"/>
    <w:rsid w:val="00D2257F"/>
    <w:rsid w:val="00D22A05"/>
    <w:rsid w:val="00D24746"/>
    <w:rsid w:val="00D279D6"/>
    <w:rsid w:val="00D33628"/>
    <w:rsid w:val="00D376A0"/>
    <w:rsid w:val="00D46549"/>
    <w:rsid w:val="00D50DE9"/>
    <w:rsid w:val="00D54169"/>
    <w:rsid w:val="00D55372"/>
    <w:rsid w:val="00D5716A"/>
    <w:rsid w:val="00D62162"/>
    <w:rsid w:val="00D6338A"/>
    <w:rsid w:val="00D6436B"/>
    <w:rsid w:val="00D64F48"/>
    <w:rsid w:val="00D65755"/>
    <w:rsid w:val="00D66711"/>
    <w:rsid w:val="00D709C5"/>
    <w:rsid w:val="00D70C8D"/>
    <w:rsid w:val="00D72E4B"/>
    <w:rsid w:val="00D74191"/>
    <w:rsid w:val="00D758ED"/>
    <w:rsid w:val="00D76025"/>
    <w:rsid w:val="00D76B5F"/>
    <w:rsid w:val="00D8042A"/>
    <w:rsid w:val="00D80996"/>
    <w:rsid w:val="00D81AE0"/>
    <w:rsid w:val="00D82BD7"/>
    <w:rsid w:val="00D84414"/>
    <w:rsid w:val="00D84811"/>
    <w:rsid w:val="00D85119"/>
    <w:rsid w:val="00D9057D"/>
    <w:rsid w:val="00D90699"/>
    <w:rsid w:val="00D90DE8"/>
    <w:rsid w:val="00D92544"/>
    <w:rsid w:val="00D92950"/>
    <w:rsid w:val="00D93337"/>
    <w:rsid w:val="00D93E63"/>
    <w:rsid w:val="00D942E7"/>
    <w:rsid w:val="00D94832"/>
    <w:rsid w:val="00D96068"/>
    <w:rsid w:val="00DA0561"/>
    <w:rsid w:val="00DA3209"/>
    <w:rsid w:val="00DA38FE"/>
    <w:rsid w:val="00DA4B9F"/>
    <w:rsid w:val="00DA5D3B"/>
    <w:rsid w:val="00DA68BF"/>
    <w:rsid w:val="00DB0C03"/>
    <w:rsid w:val="00DB0ED7"/>
    <w:rsid w:val="00DB1905"/>
    <w:rsid w:val="00DB223D"/>
    <w:rsid w:val="00DB4B55"/>
    <w:rsid w:val="00DB6289"/>
    <w:rsid w:val="00DB693A"/>
    <w:rsid w:val="00DB6D1B"/>
    <w:rsid w:val="00DB70CD"/>
    <w:rsid w:val="00DC1557"/>
    <w:rsid w:val="00DC1ADE"/>
    <w:rsid w:val="00DC3903"/>
    <w:rsid w:val="00DC3E80"/>
    <w:rsid w:val="00DC4803"/>
    <w:rsid w:val="00DC4FB8"/>
    <w:rsid w:val="00DC609A"/>
    <w:rsid w:val="00DC617A"/>
    <w:rsid w:val="00DC6F49"/>
    <w:rsid w:val="00DC71A2"/>
    <w:rsid w:val="00DC73FD"/>
    <w:rsid w:val="00DC76EE"/>
    <w:rsid w:val="00DD109A"/>
    <w:rsid w:val="00DD10FD"/>
    <w:rsid w:val="00DD229D"/>
    <w:rsid w:val="00DD5E3D"/>
    <w:rsid w:val="00DD77C2"/>
    <w:rsid w:val="00DE0138"/>
    <w:rsid w:val="00DE05C6"/>
    <w:rsid w:val="00DE17C3"/>
    <w:rsid w:val="00DE2054"/>
    <w:rsid w:val="00DE21CC"/>
    <w:rsid w:val="00DE2671"/>
    <w:rsid w:val="00DE2D51"/>
    <w:rsid w:val="00DE340D"/>
    <w:rsid w:val="00DE3927"/>
    <w:rsid w:val="00DE4F9E"/>
    <w:rsid w:val="00DF0B02"/>
    <w:rsid w:val="00DF0E44"/>
    <w:rsid w:val="00DF44DC"/>
    <w:rsid w:val="00DF567A"/>
    <w:rsid w:val="00DF5D4E"/>
    <w:rsid w:val="00E03782"/>
    <w:rsid w:val="00E05657"/>
    <w:rsid w:val="00E07B2B"/>
    <w:rsid w:val="00E07C93"/>
    <w:rsid w:val="00E12729"/>
    <w:rsid w:val="00E1477B"/>
    <w:rsid w:val="00E14C41"/>
    <w:rsid w:val="00E15F73"/>
    <w:rsid w:val="00E16CB4"/>
    <w:rsid w:val="00E20412"/>
    <w:rsid w:val="00E2043C"/>
    <w:rsid w:val="00E20BE7"/>
    <w:rsid w:val="00E22985"/>
    <w:rsid w:val="00E248BC"/>
    <w:rsid w:val="00E24AED"/>
    <w:rsid w:val="00E25282"/>
    <w:rsid w:val="00E25359"/>
    <w:rsid w:val="00E25A42"/>
    <w:rsid w:val="00E272DD"/>
    <w:rsid w:val="00E27697"/>
    <w:rsid w:val="00E3452F"/>
    <w:rsid w:val="00E359A7"/>
    <w:rsid w:val="00E3755D"/>
    <w:rsid w:val="00E41393"/>
    <w:rsid w:val="00E41AFC"/>
    <w:rsid w:val="00E41B23"/>
    <w:rsid w:val="00E4295A"/>
    <w:rsid w:val="00E42AB2"/>
    <w:rsid w:val="00E42FAD"/>
    <w:rsid w:val="00E4470A"/>
    <w:rsid w:val="00E4471E"/>
    <w:rsid w:val="00E514F9"/>
    <w:rsid w:val="00E51931"/>
    <w:rsid w:val="00E51DB7"/>
    <w:rsid w:val="00E532E0"/>
    <w:rsid w:val="00E53D52"/>
    <w:rsid w:val="00E55A97"/>
    <w:rsid w:val="00E5758D"/>
    <w:rsid w:val="00E578DE"/>
    <w:rsid w:val="00E61288"/>
    <w:rsid w:val="00E61400"/>
    <w:rsid w:val="00E62F1F"/>
    <w:rsid w:val="00E649A5"/>
    <w:rsid w:val="00E64DEE"/>
    <w:rsid w:val="00E65052"/>
    <w:rsid w:val="00E66A9D"/>
    <w:rsid w:val="00E67E89"/>
    <w:rsid w:val="00E71672"/>
    <w:rsid w:val="00E744B1"/>
    <w:rsid w:val="00E746E4"/>
    <w:rsid w:val="00E74DE5"/>
    <w:rsid w:val="00E75106"/>
    <w:rsid w:val="00E7664D"/>
    <w:rsid w:val="00E82034"/>
    <w:rsid w:val="00E83185"/>
    <w:rsid w:val="00E849ED"/>
    <w:rsid w:val="00E92443"/>
    <w:rsid w:val="00E9292A"/>
    <w:rsid w:val="00E93939"/>
    <w:rsid w:val="00E95395"/>
    <w:rsid w:val="00E970B1"/>
    <w:rsid w:val="00EA1040"/>
    <w:rsid w:val="00EA1787"/>
    <w:rsid w:val="00EA260A"/>
    <w:rsid w:val="00EA6AE5"/>
    <w:rsid w:val="00EA7154"/>
    <w:rsid w:val="00EB123B"/>
    <w:rsid w:val="00EB1BFE"/>
    <w:rsid w:val="00EB3FAD"/>
    <w:rsid w:val="00EB4245"/>
    <w:rsid w:val="00EB4419"/>
    <w:rsid w:val="00EB4508"/>
    <w:rsid w:val="00EB4B71"/>
    <w:rsid w:val="00EB55E5"/>
    <w:rsid w:val="00EC16B4"/>
    <w:rsid w:val="00EC17AD"/>
    <w:rsid w:val="00EC51CD"/>
    <w:rsid w:val="00EC5C32"/>
    <w:rsid w:val="00EC60CD"/>
    <w:rsid w:val="00EC60F2"/>
    <w:rsid w:val="00EC6DAE"/>
    <w:rsid w:val="00EC6FAE"/>
    <w:rsid w:val="00EC72A2"/>
    <w:rsid w:val="00EC7505"/>
    <w:rsid w:val="00ED12F7"/>
    <w:rsid w:val="00ED353C"/>
    <w:rsid w:val="00ED41B2"/>
    <w:rsid w:val="00ED4FE6"/>
    <w:rsid w:val="00ED5903"/>
    <w:rsid w:val="00ED7037"/>
    <w:rsid w:val="00EE10CF"/>
    <w:rsid w:val="00EE1495"/>
    <w:rsid w:val="00EE1A33"/>
    <w:rsid w:val="00EE46EF"/>
    <w:rsid w:val="00EE4C82"/>
    <w:rsid w:val="00EE4CDB"/>
    <w:rsid w:val="00EE4D3E"/>
    <w:rsid w:val="00EE5C72"/>
    <w:rsid w:val="00EE63FE"/>
    <w:rsid w:val="00EE665D"/>
    <w:rsid w:val="00EE776A"/>
    <w:rsid w:val="00EF0F71"/>
    <w:rsid w:val="00EF1F85"/>
    <w:rsid w:val="00EF4F4F"/>
    <w:rsid w:val="00EF60BC"/>
    <w:rsid w:val="00EF707F"/>
    <w:rsid w:val="00F03816"/>
    <w:rsid w:val="00F03EE4"/>
    <w:rsid w:val="00F14A9E"/>
    <w:rsid w:val="00F15F04"/>
    <w:rsid w:val="00F178D1"/>
    <w:rsid w:val="00F20E4A"/>
    <w:rsid w:val="00F212C9"/>
    <w:rsid w:val="00F24867"/>
    <w:rsid w:val="00F24C5B"/>
    <w:rsid w:val="00F26EB5"/>
    <w:rsid w:val="00F27C17"/>
    <w:rsid w:val="00F306B2"/>
    <w:rsid w:val="00F322A7"/>
    <w:rsid w:val="00F32387"/>
    <w:rsid w:val="00F33648"/>
    <w:rsid w:val="00F33CE0"/>
    <w:rsid w:val="00F348D9"/>
    <w:rsid w:val="00F34D44"/>
    <w:rsid w:val="00F358F0"/>
    <w:rsid w:val="00F35DD6"/>
    <w:rsid w:val="00F40A33"/>
    <w:rsid w:val="00F425E3"/>
    <w:rsid w:val="00F42733"/>
    <w:rsid w:val="00F43713"/>
    <w:rsid w:val="00F446EB"/>
    <w:rsid w:val="00F45047"/>
    <w:rsid w:val="00F50484"/>
    <w:rsid w:val="00F50698"/>
    <w:rsid w:val="00F50730"/>
    <w:rsid w:val="00F51E11"/>
    <w:rsid w:val="00F5586E"/>
    <w:rsid w:val="00F55AE5"/>
    <w:rsid w:val="00F570B1"/>
    <w:rsid w:val="00F574E2"/>
    <w:rsid w:val="00F57C48"/>
    <w:rsid w:val="00F612B0"/>
    <w:rsid w:val="00F6403A"/>
    <w:rsid w:val="00F66687"/>
    <w:rsid w:val="00F67321"/>
    <w:rsid w:val="00F7636B"/>
    <w:rsid w:val="00F77AD8"/>
    <w:rsid w:val="00F825EB"/>
    <w:rsid w:val="00F84ABF"/>
    <w:rsid w:val="00F85291"/>
    <w:rsid w:val="00F852E0"/>
    <w:rsid w:val="00F85347"/>
    <w:rsid w:val="00F9197F"/>
    <w:rsid w:val="00F91A23"/>
    <w:rsid w:val="00F9311E"/>
    <w:rsid w:val="00F9364E"/>
    <w:rsid w:val="00F9466C"/>
    <w:rsid w:val="00F9512C"/>
    <w:rsid w:val="00FA0045"/>
    <w:rsid w:val="00FA0D49"/>
    <w:rsid w:val="00FA0FDD"/>
    <w:rsid w:val="00FA1CA5"/>
    <w:rsid w:val="00FA1CB2"/>
    <w:rsid w:val="00FA3E54"/>
    <w:rsid w:val="00FA448F"/>
    <w:rsid w:val="00FA5809"/>
    <w:rsid w:val="00FA58C3"/>
    <w:rsid w:val="00FA72DE"/>
    <w:rsid w:val="00FA7413"/>
    <w:rsid w:val="00FA7878"/>
    <w:rsid w:val="00FA7D90"/>
    <w:rsid w:val="00FB00B5"/>
    <w:rsid w:val="00FB025A"/>
    <w:rsid w:val="00FB0DD5"/>
    <w:rsid w:val="00FB1DC1"/>
    <w:rsid w:val="00FB2088"/>
    <w:rsid w:val="00FB368C"/>
    <w:rsid w:val="00FB3D98"/>
    <w:rsid w:val="00FB53FB"/>
    <w:rsid w:val="00FB6D19"/>
    <w:rsid w:val="00FC2C0D"/>
    <w:rsid w:val="00FC3BDE"/>
    <w:rsid w:val="00FC5414"/>
    <w:rsid w:val="00FD03CA"/>
    <w:rsid w:val="00FD0F33"/>
    <w:rsid w:val="00FD1197"/>
    <w:rsid w:val="00FD172D"/>
    <w:rsid w:val="00FD23B9"/>
    <w:rsid w:val="00FD35C5"/>
    <w:rsid w:val="00FD55DD"/>
    <w:rsid w:val="00FD6947"/>
    <w:rsid w:val="00FE3BF8"/>
    <w:rsid w:val="00FE5B8E"/>
    <w:rsid w:val="00FE5C33"/>
    <w:rsid w:val="00FE7166"/>
    <w:rsid w:val="00FE7F82"/>
    <w:rsid w:val="00FF08A2"/>
    <w:rsid w:val="00FF14F9"/>
    <w:rsid w:val="00FF1E2C"/>
    <w:rsid w:val="00FF3D3B"/>
    <w:rsid w:val="00FF4316"/>
    <w:rsid w:val="00FF4C6C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E74DE5"/>
    <w:rPr>
      <w:sz w:val="24"/>
      <w:szCs w:val="24"/>
    </w:rPr>
  </w:style>
  <w:style w:type="paragraph" w:styleId="1">
    <w:name w:val="heading 1"/>
    <w:basedOn w:val="a0"/>
    <w:rsid w:val="00890C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style-span">
    <w:name w:val="apple-style-span"/>
    <w:basedOn w:val="a1"/>
    <w:rsid w:val="00AE32D0"/>
  </w:style>
  <w:style w:type="paragraph" w:styleId="a4">
    <w:name w:val="Normal (Web)"/>
    <w:basedOn w:val="a0"/>
    <w:rsid w:val="00C10A2D"/>
    <w:pPr>
      <w:spacing w:before="100" w:beforeAutospacing="1" w:after="100" w:afterAutospacing="1"/>
    </w:pPr>
  </w:style>
  <w:style w:type="character" w:customStyle="1" w:styleId="texti">
    <w:name w:val="text_i"/>
    <w:basedOn w:val="a1"/>
    <w:rsid w:val="00C10A2D"/>
  </w:style>
  <w:style w:type="paragraph" w:customStyle="1" w:styleId="a5">
    <w:name w:val="ЗША Основной текст"/>
    <w:basedOn w:val="a0"/>
    <w:rsid w:val="00D11FFC"/>
    <w:pPr>
      <w:ind w:firstLine="709"/>
      <w:jc w:val="both"/>
    </w:pPr>
    <w:rPr>
      <w:sz w:val="28"/>
    </w:rPr>
  </w:style>
  <w:style w:type="paragraph" w:customStyle="1" w:styleId="a6">
    <w:name w:val="Знак Знак Знак Знак Знак Знак Знак Знак Знак"/>
    <w:basedOn w:val="a0"/>
    <w:semiHidden/>
    <w:rsid w:val="000910F9"/>
    <w:pPr>
      <w:spacing w:after="160" w:line="240" w:lineRule="exact"/>
      <w:jc w:val="both"/>
    </w:pPr>
    <w:rPr>
      <w:sz w:val="28"/>
      <w:szCs w:val="20"/>
      <w:lang w:val="en-US" w:eastAsia="en-US"/>
    </w:rPr>
  </w:style>
  <w:style w:type="character" w:styleId="a7">
    <w:name w:val="Hyperlink"/>
    <w:basedOn w:val="a1"/>
    <w:rsid w:val="00CF5353"/>
    <w:rPr>
      <w:color w:val="0000FF"/>
      <w:u w:val="single"/>
    </w:rPr>
  </w:style>
  <w:style w:type="paragraph" w:styleId="a8">
    <w:name w:val="header"/>
    <w:basedOn w:val="a0"/>
    <w:link w:val="a9"/>
    <w:uiPriority w:val="99"/>
    <w:rsid w:val="009C3CC9"/>
    <w:pPr>
      <w:tabs>
        <w:tab w:val="center" w:pos="4677"/>
        <w:tab w:val="right" w:pos="9355"/>
      </w:tabs>
    </w:pPr>
  </w:style>
  <w:style w:type="paragraph" w:styleId="aa">
    <w:name w:val="footer"/>
    <w:basedOn w:val="a0"/>
    <w:rsid w:val="009C3CC9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9C3CC9"/>
  </w:style>
  <w:style w:type="paragraph" w:styleId="ac">
    <w:name w:val="footnote text"/>
    <w:basedOn w:val="a0"/>
    <w:link w:val="ad"/>
    <w:semiHidden/>
    <w:rsid w:val="009C3CC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0"/>
      <w:szCs w:val="20"/>
    </w:rPr>
  </w:style>
  <w:style w:type="character" w:styleId="ae">
    <w:name w:val="footnote reference"/>
    <w:basedOn w:val="a1"/>
    <w:semiHidden/>
    <w:rsid w:val="009C3CC9"/>
    <w:rPr>
      <w:vertAlign w:val="superscript"/>
    </w:rPr>
  </w:style>
  <w:style w:type="character" w:customStyle="1" w:styleId="ad">
    <w:name w:val="Текст сноски Знак"/>
    <w:basedOn w:val="a1"/>
    <w:link w:val="ac"/>
    <w:rsid w:val="009C3CC9"/>
    <w:rPr>
      <w:lang w:val="ru-RU" w:eastAsia="ru-RU" w:bidi="ar-SA"/>
    </w:rPr>
  </w:style>
  <w:style w:type="paragraph" w:customStyle="1" w:styleId="af">
    <w:name w:val="Знак Знак Знак Знак Знак Знак Знак Знак Знак Знак Знак Знак"/>
    <w:basedOn w:val="a0"/>
    <w:semiHidden/>
    <w:rsid w:val="00365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0"/>
    <w:semiHidden/>
    <w:rsid w:val="007C1452"/>
    <w:rPr>
      <w:rFonts w:ascii="Tahoma" w:hAnsi="Tahoma" w:cs="Tahoma"/>
      <w:sz w:val="16"/>
      <w:szCs w:val="16"/>
    </w:rPr>
  </w:style>
  <w:style w:type="paragraph" w:customStyle="1" w:styleId="4-">
    <w:name w:val="4-Авторы"/>
    <w:basedOn w:val="0-"/>
    <w:link w:val="4-0"/>
    <w:qFormat/>
    <w:rsid w:val="003B525B"/>
    <w:pPr>
      <w:keepNext/>
      <w:widowControl w:val="0"/>
      <w:suppressAutoHyphens/>
      <w:spacing w:before="240"/>
      <w:ind w:left="357" w:right="357" w:firstLine="0"/>
      <w:contextualSpacing/>
      <w:jc w:val="center"/>
    </w:pPr>
    <w:rPr>
      <w:rFonts w:asciiTheme="minorHAnsi" w:hAnsiTheme="minorHAnsi"/>
      <w:b/>
      <w:smallCaps/>
      <w:spacing w:val="20"/>
      <w:w w:val="80"/>
      <w:sz w:val="28"/>
      <w:szCs w:val="28"/>
    </w:rPr>
  </w:style>
  <w:style w:type="paragraph" w:customStyle="1" w:styleId="5-">
    <w:name w:val="5-Заглавие"/>
    <w:basedOn w:val="0-"/>
    <w:link w:val="5-0"/>
    <w:qFormat/>
    <w:rsid w:val="003B525B"/>
    <w:pPr>
      <w:spacing w:before="240"/>
      <w:ind w:left="357" w:right="357" w:firstLine="0"/>
      <w:contextualSpacing/>
      <w:jc w:val="center"/>
    </w:pPr>
    <w:rPr>
      <w:rFonts w:asciiTheme="minorHAnsi" w:hAnsiTheme="minorHAnsi"/>
      <w:b/>
      <w:smallCaps/>
      <w:w w:val="80"/>
      <w:sz w:val="32"/>
      <w:szCs w:val="32"/>
    </w:rPr>
  </w:style>
  <w:style w:type="character" w:customStyle="1" w:styleId="4-0">
    <w:name w:val="4-Авторы Знак"/>
    <w:basedOn w:val="a1"/>
    <w:link w:val="4-"/>
    <w:rsid w:val="003B525B"/>
    <w:rPr>
      <w:rFonts w:asciiTheme="minorHAnsi" w:hAnsiTheme="minorHAnsi"/>
      <w:b/>
      <w:smallCaps/>
      <w:spacing w:val="20"/>
      <w:w w:val="80"/>
      <w:sz w:val="28"/>
      <w:szCs w:val="28"/>
    </w:rPr>
  </w:style>
  <w:style w:type="paragraph" w:customStyle="1" w:styleId="6-">
    <w:name w:val="6-Аннотация"/>
    <w:basedOn w:val="0-"/>
    <w:link w:val="6-0"/>
    <w:qFormat/>
    <w:rsid w:val="005E18D8"/>
    <w:pPr>
      <w:widowControl w:val="0"/>
      <w:spacing w:before="240"/>
      <w:ind w:left="357" w:right="357" w:firstLine="0"/>
      <w:contextualSpacing/>
    </w:pPr>
    <w:rPr>
      <w:rFonts w:asciiTheme="minorHAnsi" w:hAnsiTheme="minorHAnsi"/>
      <w:sz w:val="20"/>
      <w:szCs w:val="20"/>
    </w:rPr>
  </w:style>
  <w:style w:type="character" w:customStyle="1" w:styleId="5-0">
    <w:name w:val="5-Заглавие Знак"/>
    <w:basedOn w:val="a1"/>
    <w:link w:val="5-"/>
    <w:rsid w:val="003B525B"/>
    <w:rPr>
      <w:rFonts w:asciiTheme="minorHAnsi" w:hAnsiTheme="minorHAnsi"/>
      <w:b/>
      <w:smallCaps/>
      <w:w w:val="80"/>
      <w:sz w:val="32"/>
      <w:szCs w:val="32"/>
    </w:rPr>
  </w:style>
  <w:style w:type="paragraph" w:customStyle="1" w:styleId="0-">
    <w:name w:val="0-Общий"/>
    <w:basedOn w:val="a0"/>
    <w:link w:val="0-0"/>
    <w:qFormat/>
    <w:rsid w:val="00F7636B"/>
    <w:pPr>
      <w:ind w:firstLine="357"/>
      <w:jc w:val="both"/>
    </w:pPr>
    <w:rPr>
      <w:sz w:val="22"/>
      <w:szCs w:val="22"/>
    </w:rPr>
  </w:style>
  <w:style w:type="character" w:customStyle="1" w:styleId="6-0">
    <w:name w:val="6-Аннотация Знак"/>
    <w:basedOn w:val="a1"/>
    <w:link w:val="6-"/>
    <w:rsid w:val="005E18D8"/>
    <w:rPr>
      <w:rFonts w:asciiTheme="minorHAnsi" w:hAnsiTheme="minorHAnsi"/>
    </w:rPr>
  </w:style>
  <w:style w:type="paragraph" w:customStyle="1" w:styleId="1-">
    <w:name w:val="1-Раздел"/>
    <w:basedOn w:val="0-"/>
    <w:link w:val="1-0"/>
    <w:qFormat/>
    <w:rsid w:val="008B2137"/>
    <w:pPr>
      <w:keepNext/>
      <w:widowControl w:val="0"/>
      <w:suppressAutoHyphens/>
      <w:spacing w:before="240" w:after="120"/>
      <w:ind w:left="357" w:right="357" w:firstLine="0"/>
      <w:contextualSpacing/>
      <w:jc w:val="center"/>
    </w:pPr>
    <w:rPr>
      <w:b/>
      <w:caps/>
      <w:sz w:val="20"/>
      <w:szCs w:val="20"/>
    </w:rPr>
  </w:style>
  <w:style w:type="character" w:customStyle="1" w:styleId="0-0">
    <w:name w:val="0-Общий Знак"/>
    <w:basedOn w:val="a1"/>
    <w:link w:val="0-"/>
    <w:rsid w:val="00F7636B"/>
    <w:rPr>
      <w:sz w:val="22"/>
      <w:szCs w:val="22"/>
    </w:rPr>
  </w:style>
  <w:style w:type="paragraph" w:customStyle="1" w:styleId="1-1">
    <w:name w:val="1-подРаздел"/>
    <w:basedOn w:val="0-"/>
    <w:link w:val="1-2"/>
    <w:qFormat/>
    <w:rsid w:val="008B2137"/>
    <w:pPr>
      <w:spacing w:before="240" w:after="120"/>
      <w:ind w:left="357" w:right="357" w:firstLine="0"/>
      <w:contextualSpacing/>
      <w:jc w:val="center"/>
    </w:pPr>
    <w:rPr>
      <w:b/>
    </w:rPr>
  </w:style>
  <w:style w:type="character" w:customStyle="1" w:styleId="1-0">
    <w:name w:val="1-Раздел Знак"/>
    <w:basedOn w:val="a1"/>
    <w:link w:val="1-"/>
    <w:rsid w:val="008B2137"/>
    <w:rPr>
      <w:b/>
      <w:caps/>
    </w:rPr>
  </w:style>
  <w:style w:type="paragraph" w:customStyle="1" w:styleId="2-">
    <w:name w:val="2-подРис"/>
    <w:basedOn w:val="0-"/>
    <w:link w:val="2-0"/>
    <w:qFormat/>
    <w:rsid w:val="00EB4508"/>
    <w:pPr>
      <w:keepLines/>
      <w:widowControl w:val="0"/>
      <w:suppressAutoHyphens/>
      <w:spacing w:before="120" w:after="240"/>
      <w:ind w:left="357" w:right="357" w:firstLine="0"/>
      <w:contextualSpacing/>
      <w:jc w:val="center"/>
    </w:pPr>
    <w:rPr>
      <w:sz w:val="20"/>
      <w:szCs w:val="20"/>
    </w:rPr>
  </w:style>
  <w:style w:type="character" w:customStyle="1" w:styleId="1-2">
    <w:name w:val="1-подРаздел Знак"/>
    <w:basedOn w:val="a1"/>
    <w:link w:val="1-1"/>
    <w:rsid w:val="008B2137"/>
    <w:rPr>
      <w:b/>
      <w:sz w:val="22"/>
      <w:szCs w:val="22"/>
    </w:rPr>
  </w:style>
  <w:style w:type="paragraph" w:customStyle="1" w:styleId="3-">
    <w:name w:val="3-левКолТ"/>
    <w:basedOn w:val="a0"/>
    <w:next w:val="0-"/>
    <w:link w:val="3-0"/>
    <w:qFormat/>
    <w:rsid w:val="00BE02C2"/>
    <w:pPr>
      <w:jc w:val="center"/>
    </w:pPr>
    <w:rPr>
      <w:rFonts w:ascii="Arial Narrow" w:hAnsi="Arial Narrow"/>
      <w:spacing w:val="20"/>
      <w:sz w:val="18"/>
      <w:szCs w:val="18"/>
    </w:rPr>
  </w:style>
  <w:style w:type="character" w:customStyle="1" w:styleId="2-0">
    <w:name w:val="2-подРис Знак"/>
    <w:basedOn w:val="a1"/>
    <w:link w:val="2-"/>
    <w:rsid w:val="00EB4508"/>
  </w:style>
  <w:style w:type="paragraph" w:customStyle="1" w:styleId="2-1">
    <w:name w:val="2-Примечание"/>
    <w:basedOn w:val="a0"/>
    <w:link w:val="2-2"/>
    <w:qFormat/>
    <w:rsid w:val="00C01459"/>
    <w:pPr>
      <w:spacing w:after="40"/>
      <w:ind w:firstLine="357"/>
      <w:jc w:val="both"/>
    </w:pPr>
    <w:rPr>
      <w:sz w:val="20"/>
      <w:szCs w:val="20"/>
    </w:rPr>
  </w:style>
  <w:style w:type="character" w:customStyle="1" w:styleId="3-0">
    <w:name w:val="3-левКолТ Знак"/>
    <w:basedOn w:val="a1"/>
    <w:link w:val="3-"/>
    <w:rsid w:val="00BE02C2"/>
    <w:rPr>
      <w:rFonts w:ascii="Arial Narrow" w:hAnsi="Arial Narrow"/>
      <w:spacing w:val="20"/>
      <w:sz w:val="18"/>
      <w:szCs w:val="18"/>
    </w:rPr>
  </w:style>
  <w:style w:type="paragraph" w:customStyle="1" w:styleId="02">
    <w:name w:val="0+2птСнизу"/>
    <w:basedOn w:val="0-"/>
    <w:link w:val="020"/>
    <w:qFormat/>
    <w:rsid w:val="00662FFF"/>
    <w:pPr>
      <w:spacing w:after="40"/>
    </w:pPr>
  </w:style>
  <w:style w:type="character" w:customStyle="1" w:styleId="2-2">
    <w:name w:val="2-Примечание Знак"/>
    <w:basedOn w:val="a1"/>
    <w:link w:val="2-1"/>
    <w:rsid w:val="00C01459"/>
  </w:style>
  <w:style w:type="character" w:customStyle="1" w:styleId="020">
    <w:name w:val="0+2птСнизу Знак"/>
    <w:basedOn w:val="2-2"/>
    <w:link w:val="02"/>
    <w:rsid w:val="00662FFF"/>
    <w:rPr>
      <w:sz w:val="22"/>
      <w:szCs w:val="22"/>
    </w:rPr>
  </w:style>
  <w:style w:type="paragraph" w:customStyle="1" w:styleId="3--">
    <w:name w:val="3-п-Колонтит"/>
    <w:basedOn w:val="3-"/>
    <w:link w:val="3--0"/>
    <w:qFormat/>
    <w:rsid w:val="00677A8E"/>
    <w:rPr>
      <w:spacing w:val="0"/>
      <w:sz w:val="20"/>
      <w:szCs w:val="20"/>
    </w:rPr>
  </w:style>
  <w:style w:type="paragraph" w:styleId="a">
    <w:name w:val="List Paragraph"/>
    <w:basedOn w:val="a0"/>
    <w:link w:val="af1"/>
    <w:uiPriority w:val="34"/>
    <w:rsid w:val="00745F6C"/>
    <w:pPr>
      <w:numPr>
        <w:numId w:val="1"/>
      </w:numPr>
      <w:spacing w:before="40"/>
      <w:jc w:val="both"/>
    </w:pPr>
    <w:rPr>
      <w:sz w:val="22"/>
      <w:szCs w:val="22"/>
    </w:rPr>
  </w:style>
  <w:style w:type="character" w:customStyle="1" w:styleId="3--0">
    <w:name w:val="3-п-Колонтит Знак"/>
    <w:basedOn w:val="3-0"/>
    <w:link w:val="3--"/>
    <w:rsid w:val="00677A8E"/>
    <w:rPr>
      <w:rFonts w:ascii="Arial Narrow" w:hAnsi="Arial Narrow"/>
      <w:spacing w:val="20"/>
      <w:sz w:val="18"/>
      <w:szCs w:val="18"/>
    </w:rPr>
  </w:style>
  <w:style w:type="paragraph" w:customStyle="1" w:styleId="9-0">
    <w:name w:val="9-абзСписка"/>
    <w:basedOn w:val="a"/>
    <w:link w:val="9-1"/>
    <w:rsid w:val="00745F6C"/>
  </w:style>
  <w:style w:type="paragraph" w:customStyle="1" w:styleId="9-10">
    <w:name w:val="9-спск 1)"/>
    <w:basedOn w:val="a"/>
    <w:link w:val="9-11"/>
    <w:rsid w:val="00A17AFA"/>
    <w:pPr>
      <w:spacing w:before="0" w:after="40"/>
      <w:ind w:left="0" w:firstLine="357"/>
    </w:pPr>
  </w:style>
  <w:style w:type="character" w:customStyle="1" w:styleId="af1">
    <w:name w:val="Абзац списка Знак"/>
    <w:basedOn w:val="a1"/>
    <w:link w:val="a"/>
    <w:uiPriority w:val="34"/>
    <w:rsid w:val="00745F6C"/>
    <w:rPr>
      <w:sz w:val="22"/>
      <w:szCs w:val="22"/>
    </w:rPr>
  </w:style>
  <w:style w:type="character" w:customStyle="1" w:styleId="9-1">
    <w:name w:val="9-абзСписка Знак"/>
    <w:basedOn w:val="af1"/>
    <w:link w:val="9-0"/>
    <w:rsid w:val="00745F6C"/>
    <w:rPr>
      <w:sz w:val="22"/>
      <w:szCs w:val="22"/>
    </w:rPr>
  </w:style>
  <w:style w:type="paragraph" w:customStyle="1" w:styleId="9-">
    <w:name w:val="9-спскМарк"/>
    <w:basedOn w:val="9-10"/>
    <w:link w:val="9-2"/>
    <w:qFormat/>
    <w:rsid w:val="007E5606"/>
    <w:pPr>
      <w:numPr>
        <w:numId w:val="3"/>
      </w:numPr>
      <w:ind w:left="0" w:firstLine="357"/>
    </w:pPr>
  </w:style>
  <w:style w:type="character" w:customStyle="1" w:styleId="9-11">
    <w:name w:val="9-спск 1) Знак"/>
    <w:basedOn w:val="af1"/>
    <w:link w:val="9-10"/>
    <w:rsid w:val="00A17AFA"/>
    <w:rPr>
      <w:sz w:val="22"/>
      <w:szCs w:val="22"/>
    </w:rPr>
  </w:style>
  <w:style w:type="paragraph" w:customStyle="1" w:styleId="9-12">
    <w:name w:val="9-спск 1."/>
    <w:basedOn w:val="a"/>
    <w:link w:val="9-13"/>
    <w:qFormat/>
    <w:rsid w:val="00FE7F82"/>
    <w:pPr>
      <w:spacing w:before="0" w:after="40"/>
      <w:ind w:left="0" w:firstLine="357"/>
    </w:pPr>
  </w:style>
  <w:style w:type="character" w:customStyle="1" w:styleId="9-2">
    <w:name w:val="9-спскМарк Знак"/>
    <w:basedOn w:val="9-11"/>
    <w:link w:val="9-"/>
    <w:rsid w:val="007E5606"/>
    <w:rPr>
      <w:sz w:val="22"/>
      <w:szCs w:val="22"/>
    </w:rPr>
  </w:style>
  <w:style w:type="character" w:customStyle="1" w:styleId="9-13">
    <w:name w:val="9-спск 1. Знак"/>
    <w:basedOn w:val="af1"/>
    <w:link w:val="9-12"/>
    <w:rsid w:val="00FE7F82"/>
    <w:rPr>
      <w:sz w:val="22"/>
      <w:szCs w:val="22"/>
    </w:rPr>
  </w:style>
  <w:style w:type="paragraph" w:styleId="af2">
    <w:name w:val="endnote text"/>
    <w:basedOn w:val="a0"/>
    <w:link w:val="af3"/>
    <w:rsid w:val="00A01610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rsid w:val="00A01610"/>
  </w:style>
  <w:style w:type="character" w:styleId="af4">
    <w:name w:val="endnote reference"/>
    <w:basedOn w:val="a1"/>
    <w:rsid w:val="00A01610"/>
    <w:rPr>
      <w:vertAlign w:val="superscript"/>
    </w:rPr>
  </w:style>
  <w:style w:type="paragraph" w:customStyle="1" w:styleId="af5">
    <w:name w:val="Название статьи"/>
    <w:basedOn w:val="5-"/>
    <w:link w:val="af6"/>
    <w:qFormat/>
    <w:rsid w:val="00612FB9"/>
    <w:rPr>
      <w:lang w:eastAsia="en-US"/>
    </w:rPr>
  </w:style>
  <w:style w:type="character" w:customStyle="1" w:styleId="af6">
    <w:name w:val="Название статьи Знак"/>
    <w:basedOn w:val="5-0"/>
    <w:link w:val="af5"/>
    <w:rsid w:val="00612FB9"/>
    <w:rPr>
      <w:rFonts w:ascii="Arial Narrow" w:hAnsi="Arial Narrow"/>
      <w:b/>
      <w:smallCaps/>
      <w:w w:val="80"/>
      <w:sz w:val="28"/>
      <w:szCs w:val="28"/>
      <w:lang w:eastAsia="en-US"/>
    </w:rPr>
  </w:style>
  <w:style w:type="paragraph" w:customStyle="1" w:styleId="af7">
    <w:name w:val="Адрес"/>
    <w:link w:val="af8"/>
    <w:qFormat/>
    <w:rsid w:val="003B525B"/>
    <w:pPr>
      <w:spacing w:before="240" w:after="120"/>
      <w:contextualSpacing/>
      <w:jc w:val="center"/>
    </w:pPr>
    <w:rPr>
      <w:rFonts w:asciiTheme="minorHAnsi" w:hAnsiTheme="minorHAnsi"/>
    </w:rPr>
  </w:style>
  <w:style w:type="paragraph" w:customStyle="1" w:styleId="9-Affiliation">
    <w:name w:val="9-Affiliation"/>
    <w:basedOn w:val="6-"/>
    <w:link w:val="9-Affiliation0"/>
    <w:rsid w:val="00AE6E87"/>
    <w:pPr>
      <w:jc w:val="left"/>
    </w:pPr>
  </w:style>
  <w:style w:type="character" w:customStyle="1" w:styleId="af8">
    <w:name w:val="Адрес Знак"/>
    <w:basedOn w:val="6-0"/>
    <w:link w:val="af7"/>
    <w:rsid w:val="003B525B"/>
    <w:rPr>
      <w:rFonts w:asciiTheme="minorHAnsi" w:hAnsiTheme="minorHAnsi"/>
    </w:rPr>
  </w:style>
  <w:style w:type="paragraph" w:customStyle="1" w:styleId="KeyWords">
    <w:name w:val="KeyWords"/>
    <w:basedOn w:val="6-"/>
    <w:link w:val="KeyWords0"/>
    <w:qFormat/>
    <w:rsid w:val="005E18D8"/>
    <w:pPr>
      <w:spacing w:before="120"/>
    </w:pPr>
  </w:style>
  <w:style w:type="character" w:customStyle="1" w:styleId="9-Affiliation0">
    <w:name w:val="9-Affiliation Знак"/>
    <w:basedOn w:val="6-0"/>
    <w:link w:val="9-Affiliation"/>
    <w:rsid w:val="00AE6E87"/>
    <w:rPr>
      <w:rFonts w:asciiTheme="minorHAnsi" w:hAnsiTheme="minorHAnsi"/>
    </w:rPr>
  </w:style>
  <w:style w:type="paragraph" w:customStyle="1" w:styleId="10">
    <w:name w:val="Дата1"/>
    <w:basedOn w:val="af7"/>
    <w:link w:val="Date"/>
    <w:qFormat/>
    <w:rsid w:val="005E18D8"/>
    <w:pPr>
      <w:spacing w:before="120"/>
    </w:pPr>
    <w:rPr>
      <w:i/>
    </w:rPr>
  </w:style>
  <w:style w:type="character" w:customStyle="1" w:styleId="KeyWords0">
    <w:name w:val="KeyWords Знак"/>
    <w:basedOn w:val="6-0"/>
    <w:link w:val="KeyWords"/>
    <w:rsid w:val="005E18D8"/>
    <w:rPr>
      <w:rFonts w:asciiTheme="minorHAnsi" w:hAnsiTheme="minorHAnsi"/>
    </w:rPr>
  </w:style>
  <w:style w:type="character" w:customStyle="1" w:styleId="Date">
    <w:name w:val="Date Знак"/>
    <w:basedOn w:val="af8"/>
    <w:link w:val="10"/>
    <w:rsid w:val="005E18D8"/>
    <w:rPr>
      <w:rFonts w:asciiTheme="minorHAnsi" w:hAnsiTheme="minorHAnsi"/>
      <w:i/>
    </w:rPr>
  </w:style>
  <w:style w:type="character" w:customStyle="1" w:styleId="longtext">
    <w:name w:val="long_text"/>
    <w:basedOn w:val="a1"/>
    <w:rsid w:val="005B3243"/>
  </w:style>
  <w:style w:type="character" w:styleId="af9">
    <w:name w:val="Strong"/>
    <w:basedOn w:val="a1"/>
    <w:uiPriority w:val="22"/>
    <w:qFormat/>
    <w:rsid w:val="00626B14"/>
    <w:rPr>
      <w:b/>
      <w:bCs/>
    </w:rPr>
  </w:style>
  <w:style w:type="paragraph" w:styleId="afa">
    <w:name w:val="caption"/>
    <w:basedOn w:val="a0"/>
    <w:next w:val="a0"/>
    <w:unhideWhenUsed/>
    <w:qFormat/>
    <w:rsid w:val="00D72E4B"/>
    <w:pPr>
      <w:spacing w:after="200"/>
    </w:pPr>
    <w:rPr>
      <w:b/>
      <w:bCs/>
      <w:color w:val="4F81BD" w:themeColor="accent1"/>
      <w:sz w:val="18"/>
      <w:szCs w:val="18"/>
    </w:rPr>
  </w:style>
  <w:style w:type="table" w:styleId="afb">
    <w:name w:val="Table Grid"/>
    <w:basedOn w:val="a2"/>
    <w:rsid w:val="00F5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1"/>
    <w:link w:val="a8"/>
    <w:uiPriority w:val="99"/>
    <w:rsid w:val="00160FB8"/>
    <w:rPr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C25A88"/>
    <w:rPr>
      <w:color w:val="605E5C"/>
      <w:shd w:val="clear" w:color="auto" w:fill="E1DFDD"/>
    </w:rPr>
  </w:style>
  <w:style w:type="character" w:customStyle="1" w:styleId="normaltextrun">
    <w:name w:val="normaltextrun"/>
    <w:rsid w:val="00D64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6CC99C-B57C-40AA-9E13-D077441D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УПРАВЛЕНИЕ, ВЫЧИСЛИТЕЛЬНАЯ ТЕХНИКА И ИНФОРМАТИКА • МАТЕМАТИЧЕСКОЕ И ПРОГРАММНОЕ ОБЕСПЕЧЕНИЕ…</vt:lpstr>
    </vt:vector>
  </TitlesOfParts>
  <Company>Home</Company>
  <LinksUpToDate>false</LinksUpToDate>
  <CharactersWithSpaces>7834</CharactersWithSpaces>
  <SharedDoc>false</SharedDoc>
  <HLinks>
    <vt:vector size="258" baseType="variant">
      <vt:variant>
        <vt:i4>7536757</vt:i4>
      </vt:variant>
      <vt:variant>
        <vt:i4>144</vt:i4>
      </vt:variant>
      <vt:variant>
        <vt:i4>0</vt:i4>
      </vt:variant>
      <vt:variant>
        <vt:i4>5</vt:i4>
      </vt:variant>
      <vt:variant>
        <vt:lpwstr>http://elibrary.ru/contents.asp?id=429259&amp;selid=9289712</vt:lpwstr>
      </vt:variant>
      <vt:variant>
        <vt:lpwstr/>
      </vt:variant>
      <vt:variant>
        <vt:i4>2687022</vt:i4>
      </vt:variant>
      <vt:variant>
        <vt:i4>141</vt:i4>
      </vt:variant>
      <vt:variant>
        <vt:i4>0</vt:i4>
      </vt:variant>
      <vt:variant>
        <vt:i4>5</vt:i4>
      </vt:variant>
      <vt:variant>
        <vt:lpwstr>http://elibrary.ru/issues.asp?id=8564&amp;volume=8&amp;selid=429259</vt:lpwstr>
      </vt:variant>
      <vt:variant>
        <vt:lpwstr/>
      </vt:variant>
      <vt:variant>
        <vt:i4>5046299</vt:i4>
      </vt:variant>
      <vt:variant>
        <vt:i4>138</vt:i4>
      </vt:variant>
      <vt:variant>
        <vt:i4>0</vt:i4>
      </vt:variant>
      <vt:variant>
        <vt:i4>5</vt:i4>
      </vt:variant>
      <vt:variant>
        <vt:lpwstr>http://elibrary.ru/issues.asp?id=8564&amp;jyear=2006&amp;selid=429259</vt:lpwstr>
      </vt:variant>
      <vt:variant>
        <vt:lpwstr/>
      </vt:variant>
      <vt:variant>
        <vt:i4>2424880</vt:i4>
      </vt:variant>
      <vt:variant>
        <vt:i4>135</vt:i4>
      </vt:variant>
      <vt:variant>
        <vt:i4>0</vt:i4>
      </vt:variant>
      <vt:variant>
        <vt:i4>5</vt:i4>
      </vt:variant>
      <vt:variant>
        <vt:lpwstr>http://elibrary.ru/issues.asp?id=8564&amp;selid=429259</vt:lpwstr>
      </vt:variant>
      <vt:variant>
        <vt:lpwstr/>
      </vt:variant>
      <vt:variant>
        <vt:i4>7536757</vt:i4>
      </vt:variant>
      <vt:variant>
        <vt:i4>132</vt:i4>
      </vt:variant>
      <vt:variant>
        <vt:i4>0</vt:i4>
      </vt:variant>
      <vt:variant>
        <vt:i4>5</vt:i4>
      </vt:variant>
      <vt:variant>
        <vt:lpwstr>http://elibrary.ru/contents.asp?id=429259&amp;selid=9289712</vt:lpwstr>
      </vt:variant>
      <vt:variant>
        <vt:lpwstr/>
      </vt:variant>
      <vt:variant>
        <vt:i4>2687022</vt:i4>
      </vt:variant>
      <vt:variant>
        <vt:i4>129</vt:i4>
      </vt:variant>
      <vt:variant>
        <vt:i4>0</vt:i4>
      </vt:variant>
      <vt:variant>
        <vt:i4>5</vt:i4>
      </vt:variant>
      <vt:variant>
        <vt:lpwstr>http://elibrary.ru/issues.asp?id=8564&amp;volume=8&amp;selid=429259</vt:lpwstr>
      </vt:variant>
      <vt:variant>
        <vt:lpwstr/>
      </vt:variant>
      <vt:variant>
        <vt:i4>5046299</vt:i4>
      </vt:variant>
      <vt:variant>
        <vt:i4>126</vt:i4>
      </vt:variant>
      <vt:variant>
        <vt:i4>0</vt:i4>
      </vt:variant>
      <vt:variant>
        <vt:i4>5</vt:i4>
      </vt:variant>
      <vt:variant>
        <vt:lpwstr>http://elibrary.ru/issues.asp?id=8564&amp;jyear=2006&amp;selid=429259</vt:lpwstr>
      </vt:variant>
      <vt:variant>
        <vt:lpwstr/>
      </vt:variant>
      <vt:variant>
        <vt:i4>2424880</vt:i4>
      </vt:variant>
      <vt:variant>
        <vt:i4>123</vt:i4>
      </vt:variant>
      <vt:variant>
        <vt:i4>0</vt:i4>
      </vt:variant>
      <vt:variant>
        <vt:i4>5</vt:i4>
      </vt:variant>
      <vt:variant>
        <vt:lpwstr>http://elibrary.ru/issues.asp?id=8564&amp;selid=429259</vt:lpwstr>
      </vt:variant>
      <vt:variant>
        <vt:lpwstr/>
      </vt:variant>
      <vt:variant>
        <vt:i4>4915219</vt:i4>
      </vt:variant>
      <vt:variant>
        <vt:i4>120</vt:i4>
      </vt:variant>
      <vt:variant>
        <vt:i4>0</vt:i4>
      </vt:variant>
      <vt:variant>
        <vt:i4>5</vt:i4>
      </vt:variant>
      <vt:variant>
        <vt:lpwstr>http://elibrary.ru/issues.asp?id=9729&amp;jyear=2008&amp;selid=524548</vt:lpwstr>
      </vt:variant>
      <vt:variant>
        <vt:lpwstr/>
      </vt:variant>
      <vt:variant>
        <vt:i4>7798826</vt:i4>
      </vt:variant>
      <vt:variant>
        <vt:i4>117</vt:i4>
      </vt:variant>
      <vt:variant>
        <vt:i4>0</vt:i4>
      </vt:variant>
      <vt:variant>
        <vt:i4>5</vt:i4>
      </vt:variant>
      <vt:variant>
        <vt:lpwstr>http://elibrary.ru/item.asp?id=11572276</vt:lpwstr>
      </vt:variant>
      <vt:variant>
        <vt:lpwstr/>
      </vt:variant>
      <vt:variant>
        <vt:i4>4587588</vt:i4>
      </vt:variant>
      <vt:variant>
        <vt:i4>114</vt:i4>
      </vt:variant>
      <vt:variant>
        <vt:i4>0</vt:i4>
      </vt:variant>
      <vt:variant>
        <vt:i4>5</vt:i4>
      </vt:variant>
      <vt:variant>
        <vt:lpwstr>http://elibrary.ru/contents.asp?id=524548&amp;selid=11572276</vt:lpwstr>
      </vt:variant>
      <vt:variant>
        <vt:lpwstr/>
      </vt:variant>
      <vt:variant>
        <vt:i4>5111885</vt:i4>
      </vt:variant>
      <vt:variant>
        <vt:i4>111</vt:i4>
      </vt:variant>
      <vt:variant>
        <vt:i4>0</vt:i4>
      </vt:variant>
      <vt:variant>
        <vt:i4>5</vt:i4>
      </vt:variant>
      <vt:variant>
        <vt:lpwstr>http://elibrary.ru/issues.asp?id=9729&amp;volume=15&amp;selid=524548</vt:lpwstr>
      </vt:variant>
      <vt:variant>
        <vt:lpwstr/>
      </vt:variant>
      <vt:variant>
        <vt:i4>4915219</vt:i4>
      </vt:variant>
      <vt:variant>
        <vt:i4>108</vt:i4>
      </vt:variant>
      <vt:variant>
        <vt:i4>0</vt:i4>
      </vt:variant>
      <vt:variant>
        <vt:i4>5</vt:i4>
      </vt:variant>
      <vt:variant>
        <vt:lpwstr>http://elibrary.ru/issues.asp?id=9729&amp;jyear=2008&amp;selid=524548</vt:lpwstr>
      </vt:variant>
      <vt:variant>
        <vt:lpwstr/>
      </vt:variant>
      <vt:variant>
        <vt:i4>2490418</vt:i4>
      </vt:variant>
      <vt:variant>
        <vt:i4>105</vt:i4>
      </vt:variant>
      <vt:variant>
        <vt:i4>0</vt:i4>
      </vt:variant>
      <vt:variant>
        <vt:i4>5</vt:i4>
      </vt:variant>
      <vt:variant>
        <vt:lpwstr>http://elibrary.ru/issues.asp?id=9729&amp;selid=524548</vt:lpwstr>
      </vt:variant>
      <vt:variant>
        <vt:lpwstr/>
      </vt:variant>
      <vt:variant>
        <vt:i4>7798826</vt:i4>
      </vt:variant>
      <vt:variant>
        <vt:i4>102</vt:i4>
      </vt:variant>
      <vt:variant>
        <vt:i4>0</vt:i4>
      </vt:variant>
      <vt:variant>
        <vt:i4>5</vt:i4>
      </vt:variant>
      <vt:variant>
        <vt:lpwstr>http://elibrary.ru/item.asp?id=11572276</vt:lpwstr>
      </vt:variant>
      <vt:variant>
        <vt:lpwstr/>
      </vt:variant>
      <vt:variant>
        <vt:i4>4259912</vt:i4>
      </vt:variant>
      <vt:variant>
        <vt:i4>99</vt:i4>
      </vt:variant>
      <vt:variant>
        <vt:i4>0</vt:i4>
      </vt:variant>
      <vt:variant>
        <vt:i4>5</vt:i4>
      </vt:variant>
      <vt:variant>
        <vt:lpwstr>http://elibrary.ru/contents.asp?id=533615&amp;selid=11751457</vt:lpwstr>
      </vt:variant>
      <vt:variant>
        <vt:lpwstr/>
      </vt:variant>
      <vt:variant>
        <vt:i4>4456516</vt:i4>
      </vt:variant>
      <vt:variant>
        <vt:i4>96</vt:i4>
      </vt:variant>
      <vt:variant>
        <vt:i4>0</vt:i4>
      </vt:variant>
      <vt:variant>
        <vt:i4>5</vt:i4>
      </vt:variant>
      <vt:variant>
        <vt:lpwstr>http://elibrary.ru/issues.asp?id=8564&amp;volume=11&amp;selid=533615</vt:lpwstr>
      </vt:variant>
      <vt:variant>
        <vt:lpwstr/>
      </vt:variant>
      <vt:variant>
        <vt:i4>4980766</vt:i4>
      </vt:variant>
      <vt:variant>
        <vt:i4>93</vt:i4>
      </vt:variant>
      <vt:variant>
        <vt:i4>0</vt:i4>
      </vt:variant>
      <vt:variant>
        <vt:i4>5</vt:i4>
      </vt:variant>
      <vt:variant>
        <vt:lpwstr>http://elibrary.ru/issues.asp?id=8564&amp;jyear=2008&amp;selid=533615</vt:lpwstr>
      </vt:variant>
      <vt:variant>
        <vt:lpwstr/>
      </vt:variant>
      <vt:variant>
        <vt:i4>720967</vt:i4>
      </vt:variant>
      <vt:variant>
        <vt:i4>90</vt:i4>
      </vt:variant>
      <vt:variant>
        <vt:i4>0</vt:i4>
      </vt:variant>
      <vt:variant>
        <vt:i4>5</vt:i4>
      </vt:variant>
      <vt:variant>
        <vt:lpwstr>http://elibrary.ru/issues.asp?id=8564</vt:lpwstr>
      </vt:variant>
      <vt:variant>
        <vt:lpwstr/>
      </vt:variant>
      <vt:variant>
        <vt:i4>7602222</vt:i4>
      </vt:variant>
      <vt:variant>
        <vt:i4>87</vt:i4>
      </vt:variant>
      <vt:variant>
        <vt:i4>0</vt:i4>
      </vt:variant>
      <vt:variant>
        <vt:i4>5</vt:i4>
      </vt:variant>
      <vt:variant>
        <vt:lpwstr>http://elibrary.ru/item.asp?id=11751457</vt:lpwstr>
      </vt:variant>
      <vt:variant>
        <vt:lpwstr/>
      </vt:variant>
      <vt:variant>
        <vt:i4>8323188</vt:i4>
      </vt:variant>
      <vt:variant>
        <vt:i4>84</vt:i4>
      </vt:variant>
      <vt:variant>
        <vt:i4>0</vt:i4>
      </vt:variant>
      <vt:variant>
        <vt:i4>5</vt:i4>
      </vt:variant>
      <vt:variant>
        <vt:lpwstr>http://elibrary.ru/contents.asp?id=440556&amp;selid=9610199</vt:lpwstr>
      </vt:variant>
      <vt:variant>
        <vt:lpwstr/>
      </vt:variant>
      <vt:variant>
        <vt:i4>2162735</vt:i4>
      </vt:variant>
      <vt:variant>
        <vt:i4>81</vt:i4>
      </vt:variant>
      <vt:variant>
        <vt:i4>0</vt:i4>
      </vt:variant>
      <vt:variant>
        <vt:i4>5</vt:i4>
      </vt:variant>
      <vt:variant>
        <vt:lpwstr>http://elibrary.ru/issues.asp?id=8564&amp;volume=9&amp;selid=440556</vt:lpwstr>
      </vt:variant>
      <vt:variant>
        <vt:lpwstr/>
      </vt:variant>
      <vt:variant>
        <vt:i4>4522010</vt:i4>
      </vt:variant>
      <vt:variant>
        <vt:i4>78</vt:i4>
      </vt:variant>
      <vt:variant>
        <vt:i4>0</vt:i4>
      </vt:variant>
      <vt:variant>
        <vt:i4>5</vt:i4>
      </vt:variant>
      <vt:variant>
        <vt:lpwstr>http://elibrary.ru/issues.asp?id=8564&amp;jyear=2007&amp;selid=440556</vt:lpwstr>
      </vt:variant>
      <vt:variant>
        <vt:lpwstr/>
      </vt:variant>
      <vt:variant>
        <vt:i4>720967</vt:i4>
      </vt:variant>
      <vt:variant>
        <vt:i4>75</vt:i4>
      </vt:variant>
      <vt:variant>
        <vt:i4>0</vt:i4>
      </vt:variant>
      <vt:variant>
        <vt:i4>5</vt:i4>
      </vt:variant>
      <vt:variant>
        <vt:lpwstr>http://elibrary.ru/issues.asp?id=8564</vt:lpwstr>
      </vt:variant>
      <vt:variant>
        <vt:lpwstr/>
      </vt:variant>
      <vt:variant>
        <vt:i4>7733281</vt:i4>
      </vt:variant>
      <vt:variant>
        <vt:i4>72</vt:i4>
      </vt:variant>
      <vt:variant>
        <vt:i4>0</vt:i4>
      </vt:variant>
      <vt:variant>
        <vt:i4>5</vt:i4>
      </vt:variant>
      <vt:variant>
        <vt:lpwstr>http://elibrary.ru/item.asp?id=9610199</vt:lpwstr>
      </vt:variant>
      <vt:variant>
        <vt:lpwstr/>
      </vt:variant>
      <vt:variant>
        <vt:i4>5177423</vt:i4>
      </vt:variant>
      <vt:variant>
        <vt:i4>69</vt:i4>
      </vt:variant>
      <vt:variant>
        <vt:i4>0</vt:i4>
      </vt:variant>
      <vt:variant>
        <vt:i4>5</vt:i4>
      </vt:variant>
      <vt:variant>
        <vt:lpwstr>http://elibrary.ru/contents.asp?id=558155&amp;selid=11909750</vt:lpwstr>
      </vt:variant>
      <vt:variant>
        <vt:lpwstr/>
      </vt:variant>
      <vt:variant>
        <vt:i4>4522058</vt:i4>
      </vt:variant>
      <vt:variant>
        <vt:i4>66</vt:i4>
      </vt:variant>
      <vt:variant>
        <vt:i4>0</vt:i4>
      </vt:variant>
      <vt:variant>
        <vt:i4>5</vt:i4>
      </vt:variant>
      <vt:variant>
        <vt:lpwstr>http://elibrary.ru/issues.asp?id=8564&amp;volume=10&amp;selid=558155</vt:lpwstr>
      </vt:variant>
      <vt:variant>
        <vt:lpwstr/>
      </vt:variant>
      <vt:variant>
        <vt:i4>4390943</vt:i4>
      </vt:variant>
      <vt:variant>
        <vt:i4>63</vt:i4>
      </vt:variant>
      <vt:variant>
        <vt:i4>0</vt:i4>
      </vt:variant>
      <vt:variant>
        <vt:i4>5</vt:i4>
      </vt:variant>
      <vt:variant>
        <vt:lpwstr>http://elibrary.ru/issues.asp?id=8564&amp;jyear=2008&amp;selid=558155</vt:lpwstr>
      </vt:variant>
      <vt:variant>
        <vt:lpwstr/>
      </vt:variant>
      <vt:variant>
        <vt:i4>720967</vt:i4>
      </vt:variant>
      <vt:variant>
        <vt:i4>60</vt:i4>
      </vt:variant>
      <vt:variant>
        <vt:i4>0</vt:i4>
      </vt:variant>
      <vt:variant>
        <vt:i4>5</vt:i4>
      </vt:variant>
      <vt:variant>
        <vt:lpwstr>http://elibrary.ru/issues.asp?id=8564</vt:lpwstr>
      </vt:variant>
      <vt:variant>
        <vt:lpwstr/>
      </vt:variant>
      <vt:variant>
        <vt:i4>7471144</vt:i4>
      </vt:variant>
      <vt:variant>
        <vt:i4>57</vt:i4>
      </vt:variant>
      <vt:variant>
        <vt:i4>0</vt:i4>
      </vt:variant>
      <vt:variant>
        <vt:i4>5</vt:i4>
      </vt:variant>
      <vt:variant>
        <vt:lpwstr>http://elibrary.ru/item.asp?id=11909750</vt:lpwstr>
      </vt:variant>
      <vt:variant>
        <vt:lpwstr/>
      </vt:variant>
      <vt:variant>
        <vt:i4>7405687</vt:i4>
      </vt:variant>
      <vt:variant>
        <vt:i4>54</vt:i4>
      </vt:variant>
      <vt:variant>
        <vt:i4>0</vt:i4>
      </vt:variant>
      <vt:variant>
        <vt:i4>5</vt:i4>
      </vt:variant>
      <vt:variant>
        <vt:lpwstr>http://elibrary.ru/contents.asp?id=438590&amp;selid=9567470</vt:lpwstr>
      </vt:variant>
      <vt:variant>
        <vt:lpwstr/>
      </vt:variant>
      <vt:variant>
        <vt:i4>2424872</vt:i4>
      </vt:variant>
      <vt:variant>
        <vt:i4>51</vt:i4>
      </vt:variant>
      <vt:variant>
        <vt:i4>0</vt:i4>
      </vt:variant>
      <vt:variant>
        <vt:i4>5</vt:i4>
      </vt:variant>
      <vt:variant>
        <vt:lpwstr>http://elibrary.ru/issues.asp?id=8564&amp;volume=9&amp;selid=438590</vt:lpwstr>
      </vt:variant>
      <vt:variant>
        <vt:lpwstr/>
      </vt:variant>
      <vt:variant>
        <vt:i4>4259869</vt:i4>
      </vt:variant>
      <vt:variant>
        <vt:i4>48</vt:i4>
      </vt:variant>
      <vt:variant>
        <vt:i4>0</vt:i4>
      </vt:variant>
      <vt:variant>
        <vt:i4>5</vt:i4>
      </vt:variant>
      <vt:variant>
        <vt:lpwstr>http://elibrary.ru/issues.asp?id=8564&amp;jyear=2007&amp;selid=438590</vt:lpwstr>
      </vt:variant>
      <vt:variant>
        <vt:lpwstr/>
      </vt:variant>
      <vt:variant>
        <vt:i4>720967</vt:i4>
      </vt:variant>
      <vt:variant>
        <vt:i4>45</vt:i4>
      </vt:variant>
      <vt:variant>
        <vt:i4>0</vt:i4>
      </vt:variant>
      <vt:variant>
        <vt:i4>5</vt:i4>
      </vt:variant>
      <vt:variant>
        <vt:lpwstr>http://elibrary.ru/issues.asp?id=8564</vt:lpwstr>
      </vt:variant>
      <vt:variant>
        <vt:lpwstr/>
      </vt:variant>
      <vt:variant>
        <vt:i4>8192043</vt:i4>
      </vt:variant>
      <vt:variant>
        <vt:i4>42</vt:i4>
      </vt:variant>
      <vt:variant>
        <vt:i4>0</vt:i4>
      </vt:variant>
      <vt:variant>
        <vt:i4>5</vt:i4>
      </vt:variant>
      <vt:variant>
        <vt:lpwstr>http://elibrary.ru/item.asp?id=9567470</vt:lpwstr>
      </vt:variant>
      <vt:variant>
        <vt:lpwstr/>
      </vt:variant>
      <vt:variant>
        <vt:i4>6684729</vt:i4>
      </vt:variant>
      <vt:variant>
        <vt:i4>39</vt:i4>
      </vt:variant>
      <vt:variant>
        <vt:i4>0</vt:i4>
      </vt:variant>
      <vt:variant>
        <vt:i4>5</vt:i4>
      </vt:variant>
      <vt:variant>
        <vt:lpwstr>http://elibrary.ru/issues.asp?id=8564&amp;volume=4</vt:lpwstr>
      </vt:variant>
      <vt:variant>
        <vt:lpwstr/>
      </vt:variant>
      <vt:variant>
        <vt:i4>720908</vt:i4>
      </vt:variant>
      <vt:variant>
        <vt:i4>36</vt:i4>
      </vt:variant>
      <vt:variant>
        <vt:i4>0</vt:i4>
      </vt:variant>
      <vt:variant>
        <vt:i4>5</vt:i4>
      </vt:variant>
      <vt:variant>
        <vt:lpwstr>http://elibrary.ru/issues.asp?id=8564&amp;jyear=2003</vt:lpwstr>
      </vt:variant>
      <vt:variant>
        <vt:lpwstr/>
      </vt:variant>
      <vt:variant>
        <vt:i4>720967</vt:i4>
      </vt:variant>
      <vt:variant>
        <vt:i4>33</vt:i4>
      </vt:variant>
      <vt:variant>
        <vt:i4>0</vt:i4>
      </vt:variant>
      <vt:variant>
        <vt:i4>5</vt:i4>
      </vt:variant>
      <vt:variant>
        <vt:lpwstr>http://elibrary.ru/issues.asp?id=8564</vt:lpwstr>
      </vt:variant>
      <vt:variant>
        <vt:lpwstr/>
      </vt:variant>
      <vt:variant>
        <vt:i4>7536757</vt:i4>
      </vt:variant>
      <vt:variant>
        <vt:i4>30</vt:i4>
      </vt:variant>
      <vt:variant>
        <vt:i4>0</vt:i4>
      </vt:variant>
      <vt:variant>
        <vt:i4>5</vt:i4>
      </vt:variant>
      <vt:variant>
        <vt:lpwstr>http://elibrary.ru/contents.asp?id=429259&amp;selid=9289712</vt:lpwstr>
      </vt:variant>
      <vt:variant>
        <vt:lpwstr/>
      </vt:variant>
      <vt:variant>
        <vt:i4>2687022</vt:i4>
      </vt:variant>
      <vt:variant>
        <vt:i4>27</vt:i4>
      </vt:variant>
      <vt:variant>
        <vt:i4>0</vt:i4>
      </vt:variant>
      <vt:variant>
        <vt:i4>5</vt:i4>
      </vt:variant>
      <vt:variant>
        <vt:lpwstr>http://elibrary.ru/issues.asp?id=8564&amp;volume=8&amp;selid=429259</vt:lpwstr>
      </vt:variant>
      <vt:variant>
        <vt:lpwstr/>
      </vt:variant>
      <vt:variant>
        <vt:i4>5046299</vt:i4>
      </vt:variant>
      <vt:variant>
        <vt:i4>24</vt:i4>
      </vt:variant>
      <vt:variant>
        <vt:i4>0</vt:i4>
      </vt:variant>
      <vt:variant>
        <vt:i4>5</vt:i4>
      </vt:variant>
      <vt:variant>
        <vt:lpwstr>http://elibrary.ru/issues.asp?id=8564&amp;jyear=2006&amp;selid=429259</vt:lpwstr>
      </vt:variant>
      <vt:variant>
        <vt:lpwstr/>
      </vt:variant>
      <vt:variant>
        <vt:i4>2424880</vt:i4>
      </vt:variant>
      <vt:variant>
        <vt:i4>21</vt:i4>
      </vt:variant>
      <vt:variant>
        <vt:i4>0</vt:i4>
      </vt:variant>
      <vt:variant>
        <vt:i4>5</vt:i4>
      </vt:variant>
      <vt:variant>
        <vt:lpwstr>http://elibrary.ru/issues.asp?id=8564&amp;selid=429259</vt:lpwstr>
      </vt:variant>
      <vt:variant>
        <vt:lpwstr/>
      </vt:variant>
      <vt:variant>
        <vt:i4>7471140</vt:i4>
      </vt:variant>
      <vt:variant>
        <vt:i4>18</vt:i4>
      </vt:variant>
      <vt:variant>
        <vt:i4>0</vt:i4>
      </vt:variant>
      <vt:variant>
        <vt:i4>5</vt:i4>
      </vt:variant>
      <vt:variant>
        <vt:lpwstr>http://elibrary.ru/item.asp?id=9289712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УПРАВЛЕНИЕ, ВЫЧИСЛИТЕЛЬНАЯ ТЕХНИКА И ИНФОРМАТИКА • МАТЕМАТИЧЕСКОЕ И ПРОГРАММНОЕ ОБЕСПЕЧЕНИЕ…</dc:title>
  <dc:creator>1</dc:creator>
  <cp:lastModifiedBy>user</cp:lastModifiedBy>
  <cp:revision>12</cp:revision>
  <cp:lastPrinted>2020-04-26T12:28:00Z</cp:lastPrinted>
  <dcterms:created xsi:type="dcterms:W3CDTF">2020-03-25T14:33:00Z</dcterms:created>
  <dcterms:modified xsi:type="dcterms:W3CDTF">2021-03-23T04:36:00Z</dcterms:modified>
</cp:coreProperties>
</file>